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9A9DD" w14:textId="6BCB1C5C" w:rsidR="00417390" w:rsidRPr="00417390" w:rsidRDefault="00BA17B0">
      <w:pPr>
        <w:spacing w:after="200" w:line="276" w:lineRule="auto"/>
      </w:pPr>
      <w:r>
        <w:rPr>
          <w:b/>
          <w:bCs/>
        </w:rPr>
        <w:t xml:space="preserve">Publicatiedatum: </w:t>
      </w:r>
      <w:r w:rsidR="00417390">
        <w:t>[</w:t>
      </w:r>
      <w:r w:rsidR="00417390" w:rsidRPr="00417390">
        <w:rPr>
          <w:highlight w:val="yellow"/>
        </w:rPr>
        <w:t>Publicatiedatum</w:t>
      </w:r>
      <w:r w:rsidR="00417390">
        <w:t>]</w:t>
      </w:r>
    </w:p>
    <w:p w14:paraId="3EA2991B" w14:textId="3408E86F" w:rsidR="00995FF4" w:rsidRDefault="00E20FED">
      <w:pPr>
        <w:spacing w:after="200" w:line="276" w:lineRule="auto"/>
        <w:rPr>
          <w:b/>
          <w:bCs/>
        </w:rPr>
      </w:pPr>
      <w:r>
        <w:rPr>
          <w:b/>
          <w:bCs/>
        </w:rPr>
        <w:t>Leeswijzer</w:t>
      </w:r>
      <w:r w:rsidR="00995FF4">
        <w:rPr>
          <w:b/>
          <w:bCs/>
        </w:rPr>
        <w:t>:</w:t>
      </w:r>
    </w:p>
    <w:p w14:paraId="68EEA735" w14:textId="52473077" w:rsidR="00595033" w:rsidRPr="00B44C12" w:rsidRDefault="00595033" w:rsidP="00595033">
      <w:pPr>
        <w:spacing w:line="240" w:lineRule="atLeast"/>
        <w:jc w:val="both"/>
        <w:rPr>
          <w:i/>
          <w:iCs/>
          <w:szCs w:val="20"/>
        </w:rPr>
      </w:pPr>
      <w:bookmarkStart w:id="0" w:name="_Hlk177392621"/>
      <w:r w:rsidRPr="00B44C12">
        <w:rPr>
          <w:i/>
          <w:iCs/>
          <w:szCs w:val="20"/>
        </w:rPr>
        <w:t xml:space="preserve">Dit document bevat de </w:t>
      </w:r>
      <w:r>
        <w:rPr>
          <w:i/>
          <w:iCs/>
          <w:szCs w:val="20"/>
        </w:rPr>
        <w:t>Akte van oprichting coöperatie (incl. statuten)</w:t>
      </w:r>
      <w:r w:rsidRPr="00B44C12">
        <w:rPr>
          <w:i/>
          <w:iCs/>
          <w:szCs w:val="20"/>
        </w:rPr>
        <w:t xml:space="preserve"> en maakt onderdeel uit van een set van templates ten behoeve van de oprichting van een ener</w:t>
      </w:r>
      <w:r w:rsidR="008D5D3D">
        <w:rPr>
          <w:i/>
          <w:iCs/>
          <w:szCs w:val="20"/>
        </w:rPr>
        <w:t>gie</w:t>
      </w:r>
      <w:r w:rsidRPr="00B44C12">
        <w:rPr>
          <w:i/>
          <w:iCs/>
          <w:szCs w:val="20"/>
        </w:rPr>
        <w:t>hub waarbij een Groeps</w:t>
      </w:r>
      <w:r w:rsidR="00387D97">
        <w:rPr>
          <w:i/>
          <w:iCs/>
          <w:szCs w:val="20"/>
        </w:rPr>
        <w:t>c</w:t>
      </w:r>
      <w:r w:rsidRPr="00B44C12">
        <w:rPr>
          <w:i/>
          <w:iCs/>
          <w:szCs w:val="20"/>
        </w:rPr>
        <w:t>apaciteitsbeperkingscontract (Groeps-CBC) wordt aangegaan. Deze set bestaat uit:</w:t>
      </w:r>
    </w:p>
    <w:p w14:paraId="26919E68" w14:textId="77777777" w:rsidR="00595033" w:rsidRPr="00B44C12" w:rsidRDefault="00595033" w:rsidP="00595033">
      <w:pPr>
        <w:pStyle w:val="Lijstalinea"/>
        <w:numPr>
          <w:ilvl w:val="0"/>
          <w:numId w:val="21"/>
        </w:numPr>
        <w:spacing w:line="240" w:lineRule="atLeast"/>
        <w:jc w:val="both"/>
        <w:rPr>
          <w:i/>
          <w:iCs/>
          <w:szCs w:val="20"/>
        </w:rPr>
      </w:pPr>
      <w:r w:rsidRPr="00B44C12">
        <w:rPr>
          <w:i/>
          <w:iCs/>
          <w:szCs w:val="20"/>
        </w:rPr>
        <w:t>Akte van oprichting coöperatie (incl. statuten)</w:t>
      </w:r>
    </w:p>
    <w:p w14:paraId="3B76C2D0" w14:textId="77777777" w:rsidR="00595033" w:rsidRPr="00B44C12" w:rsidRDefault="00595033" w:rsidP="00595033">
      <w:pPr>
        <w:pStyle w:val="Lijstalinea"/>
        <w:numPr>
          <w:ilvl w:val="0"/>
          <w:numId w:val="21"/>
        </w:numPr>
        <w:spacing w:line="240" w:lineRule="atLeast"/>
        <w:jc w:val="both"/>
        <w:rPr>
          <w:i/>
          <w:iCs/>
          <w:szCs w:val="20"/>
        </w:rPr>
      </w:pPr>
      <w:r w:rsidRPr="00B44C12">
        <w:rPr>
          <w:i/>
          <w:iCs/>
          <w:szCs w:val="20"/>
        </w:rPr>
        <w:t>Ledenovereenkomst</w:t>
      </w:r>
    </w:p>
    <w:p w14:paraId="561C86E5" w14:textId="77777777" w:rsidR="00595033" w:rsidRPr="00B44C12" w:rsidRDefault="00595033" w:rsidP="00595033">
      <w:pPr>
        <w:pStyle w:val="Lijstalinea"/>
        <w:numPr>
          <w:ilvl w:val="0"/>
          <w:numId w:val="21"/>
        </w:numPr>
        <w:spacing w:line="240" w:lineRule="atLeast"/>
        <w:jc w:val="both"/>
        <w:rPr>
          <w:i/>
          <w:iCs/>
          <w:szCs w:val="20"/>
        </w:rPr>
      </w:pPr>
      <w:r w:rsidRPr="00B44C12">
        <w:rPr>
          <w:i/>
          <w:iCs/>
          <w:szCs w:val="20"/>
        </w:rPr>
        <w:t>Installatie Overeenkomst</w:t>
      </w:r>
    </w:p>
    <w:p w14:paraId="1F6FD729" w14:textId="56DC2BCC" w:rsidR="00595033" w:rsidRPr="00B44C12" w:rsidRDefault="00595033" w:rsidP="00595033">
      <w:pPr>
        <w:pStyle w:val="Lijstalinea"/>
        <w:numPr>
          <w:ilvl w:val="0"/>
          <w:numId w:val="21"/>
        </w:numPr>
        <w:spacing w:line="240" w:lineRule="atLeast"/>
        <w:jc w:val="both"/>
        <w:rPr>
          <w:i/>
          <w:iCs/>
          <w:szCs w:val="20"/>
        </w:rPr>
      </w:pPr>
      <w:r w:rsidRPr="00B44C12">
        <w:rPr>
          <w:i/>
          <w:iCs/>
          <w:szCs w:val="20"/>
        </w:rPr>
        <w:t xml:space="preserve">Lijst met onderwerpen </w:t>
      </w:r>
      <w:r w:rsidR="00387D97">
        <w:rPr>
          <w:i/>
          <w:iCs/>
          <w:szCs w:val="20"/>
        </w:rPr>
        <w:t>congestiemanagement</w:t>
      </w:r>
      <w:r w:rsidR="00387D97" w:rsidRPr="00B44C12">
        <w:rPr>
          <w:i/>
          <w:iCs/>
          <w:szCs w:val="20"/>
        </w:rPr>
        <w:t xml:space="preserve"> </w:t>
      </w:r>
      <w:r w:rsidRPr="00B44C12">
        <w:rPr>
          <w:i/>
          <w:iCs/>
          <w:szCs w:val="20"/>
        </w:rPr>
        <w:t>dienstenovereenkomst</w:t>
      </w:r>
    </w:p>
    <w:p w14:paraId="209DFCD0" w14:textId="77777777" w:rsidR="00595033" w:rsidRPr="00B44C12" w:rsidRDefault="00595033" w:rsidP="00595033">
      <w:pPr>
        <w:spacing w:line="240" w:lineRule="atLeast"/>
        <w:jc w:val="both"/>
        <w:rPr>
          <w:i/>
          <w:iCs/>
          <w:szCs w:val="20"/>
        </w:rPr>
      </w:pPr>
    </w:p>
    <w:p w14:paraId="5AB72C98" w14:textId="34A78DF8" w:rsidR="00C04B09" w:rsidRDefault="00595033" w:rsidP="00595033">
      <w:pPr>
        <w:spacing w:line="240" w:lineRule="atLeast"/>
        <w:jc w:val="both"/>
        <w:rPr>
          <w:i/>
          <w:iCs/>
          <w:szCs w:val="20"/>
        </w:rPr>
      </w:pPr>
      <w:r w:rsidRPr="00B44C12">
        <w:rPr>
          <w:i/>
          <w:iCs/>
          <w:szCs w:val="20"/>
        </w:rPr>
        <w:t>De voornoemde stukken betreffen templates die door een ener</w:t>
      </w:r>
      <w:r w:rsidR="008D5D3D">
        <w:rPr>
          <w:i/>
          <w:iCs/>
          <w:szCs w:val="20"/>
        </w:rPr>
        <w:t>gie</w:t>
      </w:r>
      <w:r w:rsidRPr="00B44C12">
        <w:rPr>
          <w:i/>
          <w:iCs/>
          <w:szCs w:val="20"/>
        </w:rPr>
        <w:t>hub gebruikt kunnen worden als hulpmiddel en uitgangspunt. Deze zullen aangevuld en aangepast moeten worden op basis van de specifieke situatie van de betreffende energ</w:t>
      </w:r>
      <w:r w:rsidR="008D5D3D">
        <w:rPr>
          <w:i/>
          <w:iCs/>
          <w:szCs w:val="20"/>
        </w:rPr>
        <w:t>ie</w:t>
      </w:r>
      <w:r w:rsidRPr="00B44C12">
        <w:rPr>
          <w:i/>
          <w:iCs/>
          <w:szCs w:val="20"/>
        </w:rPr>
        <w:t>hub en het door de netbeheerder aangeboden Groeps-CBC. De verschillende contracten dienen goed op elkaar aan te sluiten. De template</w:t>
      </w:r>
    </w:p>
    <w:p w14:paraId="67F884E3" w14:textId="01728D99" w:rsidR="00595033" w:rsidRPr="00B44C12" w:rsidRDefault="00595033" w:rsidP="00595033">
      <w:pPr>
        <w:spacing w:line="240" w:lineRule="atLeast"/>
        <w:jc w:val="both"/>
        <w:rPr>
          <w:i/>
          <w:iCs/>
          <w:szCs w:val="20"/>
        </w:rPr>
      </w:pPr>
      <w:r w:rsidRPr="00B44C12">
        <w:rPr>
          <w:i/>
          <w:iCs/>
          <w:szCs w:val="20"/>
        </w:rPr>
        <w:t>s zijn opgesteld voor het Groeps-CBC en niet voor andere netcongestieproducten die (mogelijk) aangeboden (zullen) worden door netbeheerders. Waar mogelijk zijn de onderdelen die nog ingevuld en aangevuld moeten worden tussen [</w:t>
      </w:r>
      <w:r w:rsidRPr="00B44C12">
        <w:rPr>
          <w:i/>
          <w:iCs/>
          <w:szCs w:val="20"/>
          <w:highlight w:val="lightGray"/>
        </w:rPr>
        <w:t>...</w:t>
      </w:r>
      <w:r w:rsidRPr="00B44C12">
        <w:rPr>
          <w:i/>
          <w:iCs/>
          <w:szCs w:val="20"/>
        </w:rPr>
        <w:t>] aangegeven. Ook is in de voetnoten aangegeven welke eventuele keuzes ten grondslag liggen aan de tekst in de templates. Iedere energ</w:t>
      </w:r>
      <w:r w:rsidR="008D5D3D">
        <w:rPr>
          <w:i/>
          <w:iCs/>
          <w:szCs w:val="20"/>
        </w:rPr>
        <w:t>ie</w:t>
      </w:r>
      <w:r w:rsidRPr="00B44C12">
        <w:rPr>
          <w:i/>
          <w:iCs/>
          <w:szCs w:val="20"/>
        </w:rPr>
        <w:t xml:space="preserve">hub zal moeten beoordelen of de templates passend zijn en waar deze nog aangepast en/of aangevuld moeten worden. </w:t>
      </w:r>
    </w:p>
    <w:p w14:paraId="440EE3B0" w14:textId="77777777" w:rsidR="00595033" w:rsidRPr="00B44C12" w:rsidRDefault="00595033" w:rsidP="00595033">
      <w:pPr>
        <w:spacing w:line="240" w:lineRule="atLeast"/>
        <w:jc w:val="both"/>
        <w:rPr>
          <w:i/>
          <w:iCs/>
          <w:szCs w:val="20"/>
        </w:rPr>
      </w:pPr>
    </w:p>
    <w:p w14:paraId="0A41AE02" w14:textId="588907DC" w:rsidR="00595033" w:rsidRPr="00B44C12" w:rsidRDefault="00595033" w:rsidP="00595033">
      <w:pPr>
        <w:spacing w:line="240" w:lineRule="atLeast"/>
        <w:jc w:val="both"/>
        <w:rPr>
          <w:i/>
          <w:iCs/>
          <w:szCs w:val="20"/>
        </w:rPr>
      </w:pPr>
      <w:r w:rsidRPr="00B44C12">
        <w:rPr>
          <w:i/>
          <w:iCs/>
          <w:szCs w:val="20"/>
        </w:rPr>
        <w:t>Dit document is opgesteld in opdracht van Invest-NL door Kennedy Van der Laan</w:t>
      </w:r>
      <w:r w:rsidR="00417390">
        <w:rPr>
          <w:i/>
          <w:iCs/>
          <w:szCs w:val="20"/>
        </w:rPr>
        <w:t xml:space="preserve"> in samenwerking met N/P notarial partners</w:t>
      </w:r>
      <w:r w:rsidRPr="00B44C12">
        <w:rPr>
          <w:i/>
          <w:iCs/>
          <w:szCs w:val="20"/>
        </w:rPr>
        <w:t xml:space="preserve">. De template is gebaseerd op </w:t>
      </w:r>
      <w:r w:rsidR="00F442C5">
        <w:rPr>
          <w:i/>
          <w:iCs/>
          <w:szCs w:val="20"/>
        </w:rPr>
        <w:t>het</w:t>
      </w:r>
      <w:r w:rsidRPr="00B44C12">
        <w:rPr>
          <w:i/>
          <w:iCs/>
          <w:szCs w:val="20"/>
        </w:rPr>
        <w:t xml:space="preserve"> Groeps-CBC</w:t>
      </w:r>
      <w:r w:rsidR="00BA17B0">
        <w:rPr>
          <w:i/>
          <w:iCs/>
          <w:szCs w:val="20"/>
        </w:rPr>
        <w:t xml:space="preserve"> van 3 oktober 2024</w:t>
      </w:r>
      <w:r w:rsidRPr="00B44C12">
        <w:rPr>
          <w:i/>
          <w:iCs/>
          <w:szCs w:val="20"/>
        </w:rPr>
        <w:t xml:space="preserve"> zoals gepubliceerd door de netbeheerders gezamenlijk, zie [</w:t>
      </w:r>
      <w:r w:rsidRPr="00B44C12">
        <w:rPr>
          <w:i/>
          <w:iCs/>
          <w:szCs w:val="20"/>
          <w:highlight w:val="yellow"/>
        </w:rPr>
        <w:t>link</w:t>
      </w:r>
      <w:r w:rsidRPr="00B44C12">
        <w:rPr>
          <w:i/>
          <w:iCs/>
          <w:szCs w:val="20"/>
        </w:rPr>
        <w:t>]. Dit document betreft geen juridisch advies en de opstellers hiervan aanvaarden geen aansprakelijkheid voor enige onvolkomenheid.</w:t>
      </w:r>
    </w:p>
    <w:bookmarkEnd w:id="0"/>
    <w:p w14:paraId="14BD38C1" w14:textId="77777777" w:rsidR="00595033" w:rsidRPr="00B44C12" w:rsidRDefault="00595033" w:rsidP="00595033">
      <w:pPr>
        <w:spacing w:line="240" w:lineRule="atLeast"/>
        <w:jc w:val="both"/>
        <w:rPr>
          <w:i/>
          <w:iCs/>
          <w:szCs w:val="20"/>
        </w:rPr>
      </w:pPr>
    </w:p>
    <w:p w14:paraId="3A36F62B" w14:textId="14EF1773" w:rsidR="00595033" w:rsidRPr="00B44C12" w:rsidRDefault="00595033" w:rsidP="00595033">
      <w:pPr>
        <w:spacing w:line="240" w:lineRule="atLeast"/>
        <w:jc w:val="both"/>
        <w:rPr>
          <w:i/>
          <w:iCs/>
          <w:szCs w:val="20"/>
        </w:rPr>
      </w:pPr>
      <w:r w:rsidRPr="00B44C12">
        <w:rPr>
          <w:i/>
          <w:iCs/>
          <w:szCs w:val="20"/>
          <w:u w:val="single"/>
        </w:rPr>
        <w:t>Ad (</w:t>
      </w:r>
      <w:r>
        <w:rPr>
          <w:i/>
          <w:iCs/>
          <w:szCs w:val="20"/>
          <w:u w:val="single"/>
        </w:rPr>
        <w:t xml:space="preserve">A) Akte van oprichting coöperatie </w:t>
      </w:r>
      <w:r w:rsidRPr="00B44C12">
        <w:rPr>
          <w:i/>
          <w:iCs/>
          <w:szCs w:val="20"/>
        </w:rPr>
        <w:t xml:space="preserve"> </w:t>
      </w:r>
    </w:p>
    <w:p w14:paraId="08CD8C00" w14:textId="54558DE0" w:rsidR="00595033" w:rsidRDefault="00595033" w:rsidP="00595033">
      <w:pPr>
        <w:spacing w:line="240" w:lineRule="atLeast"/>
        <w:jc w:val="both"/>
        <w:rPr>
          <w:i/>
          <w:iCs/>
          <w:szCs w:val="20"/>
        </w:rPr>
      </w:pPr>
      <w:r>
        <w:rPr>
          <w:i/>
          <w:iCs/>
          <w:szCs w:val="20"/>
        </w:rPr>
        <w:t xml:space="preserve">Met de Akte van oprichting coöperatie wordt de Coöperatie opgericht. De Coöperatie is pas opgericht als de Akte is gepasseerd door de notaris. </w:t>
      </w:r>
      <w:r w:rsidR="00F6109A">
        <w:rPr>
          <w:i/>
          <w:iCs/>
          <w:szCs w:val="20"/>
        </w:rPr>
        <w:t xml:space="preserve">Bij de Akte zijn ook de statuten van de Coöperatie opgenomen. Deze statuten bevatten de interne regels en afspraken van de Coöperatie. Dit zijn regels over o.a. het beëindigen van het Lidmaatschap, de benoeming van het Bestuur en de Algemene Vergadering. </w:t>
      </w:r>
    </w:p>
    <w:p w14:paraId="00BF89CC" w14:textId="582EAD35" w:rsidR="00E20FED" w:rsidRPr="00C50C93" w:rsidRDefault="00E20FED">
      <w:pPr>
        <w:spacing w:after="200" w:line="276" w:lineRule="auto"/>
        <w:rPr>
          <w:b/>
          <w:bCs/>
        </w:rPr>
      </w:pPr>
    </w:p>
    <w:p w14:paraId="578D34C9" w14:textId="77777777" w:rsidR="00E20FED" w:rsidRDefault="00E20FED">
      <w:pPr>
        <w:spacing w:after="200" w:line="276" w:lineRule="auto"/>
        <w:rPr>
          <w:rFonts w:eastAsia="Arial" w:cs="Arial"/>
          <w:b/>
          <w:bCs/>
          <w:color w:val="auto"/>
          <w:szCs w:val="20"/>
          <w:lang w:eastAsia="en-US"/>
        </w:rPr>
      </w:pPr>
      <w:r>
        <w:rPr>
          <w:b/>
          <w:bCs/>
        </w:rPr>
        <w:br w:type="page"/>
      </w:r>
    </w:p>
    <w:p w14:paraId="24515459" w14:textId="6F602C37" w:rsidR="00D45B9B" w:rsidRDefault="00D45B9B" w:rsidP="00C0414C">
      <w:pPr>
        <w:pStyle w:val="Bodytext1"/>
        <w:shd w:val="clear" w:color="auto" w:fill="auto"/>
        <w:spacing w:after="40" w:line="240" w:lineRule="auto"/>
        <w:ind w:firstLine="0"/>
        <w:jc w:val="center"/>
      </w:pPr>
      <w:r>
        <w:rPr>
          <w:b/>
          <w:bCs/>
        </w:rPr>
        <w:lastRenderedPageBreak/>
        <w:t>OPRICHTING</w:t>
      </w:r>
    </w:p>
    <w:p w14:paraId="5F1DB152" w14:textId="77777777" w:rsidR="00D45B9B" w:rsidRDefault="00D45B9B" w:rsidP="00C0414C">
      <w:pPr>
        <w:pStyle w:val="Bodytext1"/>
        <w:shd w:val="clear" w:color="auto" w:fill="auto"/>
        <w:spacing w:after="600" w:line="240" w:lineRule="auto"/>
        <w:ind w:firstLine="0"/>
        <w:jc w:val="center"/>
      </w:pPr>
      <w:r>
        <w:rPr>
          <w:b/>
          <w:bCs/>
        </w:rPr>
        <w:t>[</w:t>
      </w:r>
      <w:r w:rsidRPr="00FC09A6">
        <w:rPr>
          <w:b/>
          <w:bCs/>
          <w:highlight w:val="lightGray"/>
        </w:rPr>
        <w:t>naam Coöperatie</w:t>
      </w:r>
      <w:r>
        <w:rPr>
          <w:b/>
          <w:bCs/>
        </w:rPr>
        <w:t>]</w:t>
      </w:r>
    </w:p>
    <w:p w14:paraId="11289293" w14:textId="77777777" w:rsidR="00D45B9B" w:rsidRDefault="00D45B9B" w:rsidP="00C0414C">
      <w:pPr>
        <w:pStyle w:val="Bodytext1"/>
        <w:shd w:val="clear" w:color="auto" w:fill="auto"/>
        <w:spacing w:line="293" w:lineRule="auto"/>
        <w:ind w:firstLine="0"/>
        <w:jc w:val="both"/>
      </w:pPr>
      <w:r>
        <w:t>Op [</w:t>
      </w:r>
      <w:r w:rsidRPr="00FC09A6">
        <w:t>datum</w:t>
      </w:r>
      <w:r>
        <w:t>] verscheen voor mij, [</w:t>
      </w:r>
      <w:r w:rsidRPr="00FC09A6">
        <w:rPr>
          <w:highlight w:val="lightGray"/>
        </w:rPr>
        <w:t>naam notaris</w:t>
      </w:r>
      <w:r>
        <w:t>], notaris te [</w:t>
      </w:r>
      <w:r w:rsidRPr="00FC09A6">
        <w:rPr>
          <w:highlight w:val="lightGray"/>
        </w:rPr>
        <w:t>plaats</w:t>
      </w:r>
      <w:r>
        <w:t xml:space="preserve">]: </w:t>
      </w:r>
    </w:p>
    <w:p w14:paraId="5C8BC793" w14:textId="77777777" w:rsidR="00D45B9B" w:rsidRDefault="00D45B9B" w:rsidP="00C0414C">
      <w:pPr>
        <w:pStyle w:val="Bodytext1"/>
        <w:shd w:val="clear" w:color="auto" w:fill="auto"/>
        <w:spacing w:line="293" w:lineRule="auto"/>
        <w:ind w:firstLine="0"/>
        <w:jc w:val="both"/>
      </w:pPr>
      <w:r w:rsidRPr="00FC09A6">
        <w:t>[</w:t>
      </w:r>
      <w:r w:rsidRPr="00FC09A6">
        <w:rPr>
          <w:highlight w:val="lightGray"/>
        </w:rPr>
        <w:t>naam</w:t>
      </w:r>
      <w:r>
        <w:t xml:space="preserve">], </w:t>
      </w:r>
      <w:r w:rsidRPr="00FC09A6">
        <w:t>[</w:t>
      </w:r>
      <w:r w:rsidRPr="00FC09A6">
        <w:rPr>
          <w:highlight w:val="lightGray"/>
        </w:rPr>
        <w:t>werkzaam onder de verantwoordelijkheid van — mij, notaris,</w:t>
      </w:r>
      <w:r>
        <w:t>] woonplaats kiezende te [</w:t>
      </w:r>
      <w:r w:rsidRPr="00FC09A6">
        <w:rPr>
          <w:highlight w:val="lightGray"/>
        </w:rPr>
        <w:t>postcode</w:t>
      </w:r>
      <w:r>
        <w:t>] [</w:t>
      </w:r>
      <w:r w:rsidRPr="00FC09A6">
        <w:rPr>
          <w:highlight w:val="lightGray"/>
        </w:rPr>
        <w:t>plaats</w:t>
      </w:r>
      <w:r>
        <w:t>], [</w:t>
      </w:r>
      <w:r w:rsidRPr="00FC09A6">
        <w:rPr>
          <w:highlight w:val="lightGray"/>
        </w:rPr>
        <w:t>adres</w:t>
      </w:r>
      <w:r>
        <w:t>], geboren te [</w:t>
      </w:r>
      <w:r w:rsidRPr="00FC09A6">
        <w:rPr>
          <w:highlight w:val="lightGray"/>
        </w:rPr>
        <w:t>plaats</w:t>
      </w:r>
      <w:r>
        <w:t>] op [</w:t>
      </w:r>
      <w:r w:rsidRPr="00FC09A6">
        <w:rPr>
          <w:highlight w:val="lightGray"/>
        </w:rPr>
        <w:t>geboortedatum</w:t>
      </w:r>
      <w:r>
        <w:t>], te dezen handelend als schriftelijk gevolmachtigde van:</w:t>
      </w:r>
      <w:r>
        <w:tab/>
      </w:r>
    </w:p>
    <w:p w14:paraId="797438C0" w14:textId="77777777" w:rsidR="00D45B9B" w:rsidRDefault="00D45B9B" w:rsidP="00A4687F">
      <w:pPr>
        <w:pStyle w:val="Bodytext1"/>
        <w:numPr>
          <w:ilvl w:val="0"/>
          <w:numId w:val="5"/>
        </w:numPr>
        <w:shd w:val="clear" w:color="auto" w:fill="auto"/>
        <w:spacing w:line="293" w:lineRule="auto"/>
        <w:ind w:left="709" w:hanging="709"/>
        <w:jc w:val="both"/>
      </w:pPr>
      <w:r>
        <w:t xml:space="preserve">de besloten vennootschap met beperkte aansprakelijkheid: </w:t>
      </w:r>
      <w:r w:rsidR="001A360F" w:rsidRPr="001A360F">
        <w:rPr>
          <w:b/>
          <w:bCs/>
        </w:rPr>
        <w:t>[</w:t>
      </w:r>
      <w:r w:rsidR="001A360F" w:rsidRPr="00FC09A6">
        <w:rPr>
          <w:b/>
          <w:bCs/>
          <w:highlight w:val="lightGray"/>
        </w:rPr>
        <w:t>naam entiteit – Oprichter 1</w:t>
      </w:r>
      <w:r w:rsidR="001A360F" w:rsidRPr="001A360F">
        <w:rPr>
          <w:b/>
          <w:bCs/>
        </w:rPr>
        <w:t>]</w:t>
      </w:r>
      <w:r w:rsidRPr="001A360F">
        <w:t xml:space="preserve">, </w:t>
      </w:r>
      <w:r>
        <w:t xml:space="preserve">statutair gevestigd te </w:t>
      </w:r>
      <w:r w:rsidR="001A360F">
        <w:t>[</w:t>
      </w:r>
      <w:r w:rsidR="001A360F" w:rsidRPr="00FC09A6">
        <w:rPr>
          <w:highlight w:val="lightGray"/>
        </w:rPr>
        <w:t>plaats</w:t>
      </w:r>
      <w:r w:rsidR="001A360F">
        <w:t>]</w:t>
      </w:r>
      <w:r>
        <w:t>,</w:t>
      </w:r>
      <w:r w:rsidR="001A360F">
        <w:t xml:space="preserve"> </w:t>
      </w:r>
      <w:r>
        <w:t xml:space="preserve">kantoorhoudende te </w:t>
      </w:r>
      <w:r w:rsidR="001A360F">
        <w:t>[</w:t>
      </w:r>
      <w:r w:rsidR="001A360F" w:rsidRPr="00FC09A6">
        <w:rPr>
          <w:highlight w:val="lightGray"/>
        </w:rPr>
        <w:t>postcode</w:t>
      </w:r>
      <w:r w:rsidR="001A360F">
        <w:t>]</w:t>
      </w:r>
      <w:r>
        <w:t xml:space="preserve"> </w:t>
      </w:r>
      <w:r w:rsidR="001A360F">
        <w:t>[</w:t>
      </w:r>
      <w:r w:rsidR="001A360F" w:rsidRPr="00FC09A6">
        <w:rPr>
          <w:highlight w:val="lightGray"/>
        </w:rPr>
        <w:t>plaats</w:t>
      </w:r>
      <w:r w:rsidR="001A360F">
        <w:t>]</w:t>
      </w:r>
      <w:r>
        <w:t xml:space="preserve">, </w:t>
      </w:r>
      <w:r w:rsidR="001A360F" w:rsidRPr="00FC09A6">
        <w:t>[</w:t>
      </w:r>
      <w:r w:rsidR="001A360F" w:rsidRPr="00FC09A6">
        <w:rPr>
          <w:highlight w:val="lightGray"/>
        </w:rPr>
        <w:t>straat + huisnummer</w:t>
      </w:r>
      <w:r w:rsidR="001A360F">
        <w:t>]</w:t>
      </w:r>
      <w:r>
        <w:t xml:space="preserve">, ingeschreven in het handelsregister onder nummer </w:t>
      </w:r>
      <w:r w:rsidR="001A360F">
        <w:t>[</w:t>
      </w:r>
      <w:r w:rsidR="001A360F" w:rsidRPr="00FC09A6">
        <w:rPr>
          <w:highlight w:val="lightGray"/>
        </w:rPr>
        <w:t>nummer</w:t>
      </w:r>
      <w:r w:rsidR="001A360F">
        <w:t>]</w:t>
      </w:r>
      <w:r>
        <w:t xml:space="preserve"> </w:t>
      </w:r>
      <w:r w:rsidRPr="001A360F">
        <w:rPr>
          <w:b/>
          <w:bCs/>
        </w:rPr>
        <w:t xml:space="preserve">('Oprichter </w:t>
      </w:r>
      <w:r w:rsidR="001A360F">
        <w:rPr>
          <w:b/>
          <w:bCs/>
        </w:rPr>
        <w:t>1’</w:t>
      </w:r>
      <w:r w:rsidRPr="001A360F">
        <w:rPr>
          <w:b/>
          <w:bCs/>
        </w:rPr>
        <w:t>);</w:t>
      </w:r>
      <w:r w:rsidRPr="001A360F">
        <w:rPr>
          <w:b/>
          <w:bCs/>
        </w:rPr>
        <w:tab/>
      </w:r>
    </w:p>
    <w:p w14:paraId="7AB22298" w14:textId="77777777" w:rsidR="003D5F60" w:rsidRPr="003D5F60" w:rsidRDefault="00D45B9B" w:rsidP="00A4687F">
      <w:pPr>
        <w:pStyle w:val="Bodytext1"/>
        <w:numPr>
          <w:ilvl w:val="0"/>
          <w:numId w:val="5"/>
        </w:numPr>
        <w:shd w:val="clear" w:color="auto" w:fill="auto"/>
        <w:spacing w:line="293" w:lineRule="auto"/>
        <w:ind w:left="709" w:hanging="709"/>
        <w:jc w:val="both"/>
      </w:pPr>
      <w:r>
        <w:t xml:space="preserve">de besloten vennootschap met beperkte aansprakelijkheid: </w:t>
      </w:r>
      <w:r w:rsidR="001A360F" w:rsidRPr="001A360F">
        <w:rPr>
          <w:b/>
          <w:bCs/>
        </w:rPr>
        <w:t>[</w:t>
      </w:r>
      <w:r w:rsidR="001A360F" w:rsidRPr="00FC09A6">
        <w:rPr>
          <w:b/>
          <w:bCs/>
          <w:highlight w:val="lightGray"/>
        </w:rPr>
        <w:t>naam entiteit – Oprichter 2</w:t>
      </w:r>
      <w:r w:rsidR="001A360F" w:rsidRPr="001A360F">
        <w:rPr>
          <w:b/>
          <w:bCs/>
        </w:rPr>
        <w:t>]</w:t>
      </w:r>
      <w:r>
        <w:rPr>
          <w:b/>
          <w:bCs/>
        </w:rPr>
        <w:t xml:space="preserve">, </w:t>
      </w:r>
      <w:r w:rsidR="001A360F">
        <w:t>statutair gevestigd te [</w:t>
      </w:r>
      <w:r w:rsidR="001A360F" w:rsidRPr="00FC09A6">
        <w:rPr>
          <w:highlight w:val="lightGray"/>
        </w:rPr>
        <w:t>plaats</w:t>
      </w:r>
      <w:r w:rsidR="001A360F">
        <w:t>], kantoorhoudende te [</w:t>
      </w:r>
      <w:r w:rsidR="001A360F" w:rsidRPr="00FC09A6">
        <w:rPr>
          <w:highlight w:val="lightGray"/>
        </w:rPr>
        <w:t>postcode</w:t>
      </w:r>
      <w:r w:rsidR="001A360F">
        <w:t>] [</w:t>
      </w:r>
      <w:r w:rsidR="001A360F" w:rsidRPr="00FC09A6">
        <w:rPr>
          <w:highlight w:val="lightGray"/>
        </w:rPr>
        <w:t>plaats</w:t>
      </w:r>
      <w:r w:rsidR="001A360F">
        <w:t>], [</w:t>
      </w:r>
      <w:r w:rsidR="001A360F" w:rsidRPr="00FC09A6">
        <w:rPr>
          <w:highlight w:val="lightGray"/>
        </w:rPr>
        <w:t>straat + huisnummer</w:t>
      </w:r>
      <w:r w:rsidR="001A360F">
        <w:t>], ingeschreven in het handelsregister onder nummer [</w:t>
      </w:r>
      <w:r w:rsidR="001A360F" w:rsidRPr="00FC09A6">
        <w:rPr>
          <w:highlight w:val="lightGray"/>
        </w:rPr>
        <w:t>nummer</w:t>
      </w:r>
      <w:r w:rsidR="001A360F">
        <w:t xml:space="preserve">] </w:t>
      </w:r>
      <w:r>
        <w:rPr>
          <w:b/>
          <w:bCs/>
        </w:rPr>
        <w:t>('Oprichter 2’)</w:t>
      </w:r>
      <w:r w:rsidR="003D5F60">
        <w:rPr>
          <w:b/>
          <w:bCs/>
        </w:rPr>
        <w:t>;</w:t>
      </w:r>
    </w:p>
    <w:p w14:paraId="1EE6235F" w14:textId="320F2D45" w:rsidR="00D45B9B" w:rsidRPr="00316E7B" w:rsidRDefault="003D5F60" w:rsidP="00A4687F">
      <w:pPr>
        <w:pStyle w:val="Bodytext1"/>
        <w:numPr>
          <w:ilvl w:val="0"/>
          <w:numId w:val="5"/>
        </w:numPr>
        <w:shd w:val="clear" w:color="auto" w:fill="auto"/>
        <w:spacing w:line="293" w:lineRule="auto"/>
        <w:ind w:left="709" w:hanging="709"/>
        <w:jc w:val="both"/>
      </w:pPr>
      <w:r w:rsidRPr="00316E7B">
        <w:t>[</w:t>
      </w:r>
      <w:r w:rsidRPr="00316E7B">
        <w:rPr>
          <w:highlight w:val="lightGray"/>
        </w:rPr>
        <w:t>etc.</w:t>
      </w:r>
      <w:r w:rsidRPr="00316E7B">
        <w:t>]</w:t>
      </w:r>
    </w:p>
    <w:p w14:paraId="77EB05F1" w14:textId="77777777" w:rsidR="00190C2F" w:rsidRDefault="00190C2F" w:rsidP="00190C2F">
      <w:pPr>
        <w:pStyle w:val="Bodytext1"/>
        <w:shd w:val="clear" w:color="auto" w:fill="auto"/>
        <w:spacing w:line="293" w:lineRule="auto"/>
        <w:ind w:left="709" w:firstLine="0"/>
        <w:jc w:val="both"/>
      </w:pPr>
    </w:p>
    <w:p w14:paraId="7DE7BA9D" w14:textId="77777777" w:rsidR="00D45B9B" w:rsidRDefault="00D45B9B" w:rsidP="00C0414C">
      <w:pPr>
        <w:pStyle w:val="Bodytext1"/>
        <w:shd w:val="clear" w:color="auto" w:fill="auto"/>
        <w:spacing w:line="293" w:lineRule="auto"/>
        <w:ind w:firstLine="0"/>
        <w:jc w:val="both"/>
      </w:pPr>
      <w:r>
        <w:t>Oprichter 1</w:t>
      </w:r>
      <w:r w:rsidR="003D5F60">
        <w:t>,</w:t>
      </w:r>
      <w:r>
        <w:t xml:space="preserve"> Oprichter 2</w:t>
      </w:r>
      <w:r w:rsidR="003D5F60">
        <w:t xml:space="preserve"> [</w:t>
      </w:r>
      <w:r w:rsidR="003D5F60" w:rsidRPr="00FC09A6">
        <w:rPr>
          <w:highlight w:val="lightGray"/>
        </w:rPr>
        <w:t>etc.</w:t>
      </w:r>
      <w:r w:rsidR="003D5F60">
        <w:t>]</w:t>
      </w:r>
      <w:r>
        <w:t xml:space="preserve"> hierna tezamen te noemen: de </w:t>
      </w:r>
      <w:r>
        <w:rPr>
          <w:b/>
          <w:bCs/>
        </w:rPr>
        <w:t>‘Oprichters’.</w:t>
      </w:r>
      <w:r>
        <w:rPr>
          <w:b/>
          <w:bCs/>
        </w:rPr>
        <w:tab/>
      </w:r>
    </w:p>
    <w:p w14:paraId="1AD2D1E0" w14:textId="2D6A90F1" w:rsidR="00D45B9B" w:rsidRDefault="00D45B9B" w:rsidP="009500DD">
      <w:pPr>
        <w:pStyle w:val="Bodytext1"/>
        <w:shd w:val="clear" w:color="auto" w:fill="auto"/>
        <w:spacing w:line="293" w:lineRule="auto"/>
        <w:ind w:firstLine="0"/>
        <w:jc w:val="both"/>
      </w:pPr>
      <w:r>
        <w:t xml:space="preserve">De comparant, handelend als gemeld, verklaarde een </w:t>
      </w:r>
      <w:r w:rsidRPr="003D5F60">
        <w:t>coöperatie met uitgesloten</w:t>
      </w:r>
      <w:r w:rsidR="009500DD">
        <w:t xml:space="preserve"> </w:t>
      </w:r>
      <w:r w:rsidRPr="003D5F60">
        <w:t>aansprakelijkheid voor haar leden op</w:t>
      </w:r>
      <w:r>
        <w:t xml:space="preserve"> te richten, met de volgende:</w:t>
      </w:r>
    </w:p>
    <w:p w14:paraId="43A1BABD" w14:textId="77777777" w:rsidR="00190C2F" w:rsidRDefault="00190C2F" w:rsidP="00C0414C">
      <w:pPr>
        <w:pStyle w:val="Bodytext1"/>
        <w:shd w:val="clear" w:color="auto" w:fill="auto"/>
        <w:spacing w:line="293" w:lineRule="auto"/>
        <w:ind w:firstLine="0"/>
        <w:jc w:val="both"/>
      </w:pPr>
    </w:p>
    <w:p w14:paraId="24CA3BAB" w14:textId="77777777" w:rsidR="00D45B9B" w:rsidRDefault="00D45B9B" w:rsidP="00C0414C">
      <w:pPr>
        <w:pStyle w:val="Bodytext1"/>
        <w:shd w:val="clear" w:color="auto" w:fill="auto"/>
        <w:spacing w:line="293" w:lineRule="auto"/>
        <w:ind w:firstLine="0"/>
        <w:jc w:val="both"/>
        <w:rPr>
          <w:b/>
          <w:bCs/>
        </w:rPr>
      </w:pPr>
      <w:r>
        <w:rPr>
          <w:b/>
          <w:bCs/>
        </w:rPr>
        <w:t>STATUTEN</w:t>
      </w:r>
      <w:r>
        <w:rPr>
          <w:b/>
          <w:bCs/>
        </w:rPr>
        <w:tab/>
      </w:r>
    </w:p>
    <w:p w14:paraId="5D9932C5" w14:textId="77777777" w:rsidR="00190C2F" w:rsidRDefault="00190C2F" w:rsidP="00C0414C">
      <w:pPr>
        <w:pStyle w:val="Bodytext1"/>
        <w:shd w:val="clear" w:color="auto" w:fill="auto"/>
        <w:spacing w:line="293" w:lineRule="auto"/>
        <w:ind w:firstLine="0"/>
        <w:jc w:val="both"/>
      </w:pPr>
    </w:p>
    <w:p w14:paraId="7D5FD8EC" w14:textId="77777777" w:rsidR="00D45B9B" w:rsidRDefault="00D45B9B" w:rsidP="00C0414C">
      <w:pPr>
        <w:pStyle w:val="Bodytext1"/>
        <w:shd w:val="clear" w:color="auto" w:fill="auto"/>
        <w:spacing w:line="293" w:lineRule="auto"/>
        <w:ind w:firstLine="0"/>
        <w:jc w:val="both"/>
        <w:rPr>
          <w:b/>
          <w:bCs/>
        </w:rPr>
      </w:pPr>
      <w:r>
        <w:rPr>
          <w:b/>
          <w:bCs/>
        </w:rPr>
        <w:t>INDELING</w:t>
      </w:r>
      <w:r>
        <w:rPr>
          <w:b/>
          <w:bCs/>
        </w:rPr>
        <w:tab/>
      </w:r>
    </w:p>
    <w:p w14:paraId="6111D2B7" w14:textId="77777777" w:rsidR="00D45B9B" w:rsidRDefault="00D45B9B" w:rsidP="00C0414C">
      <w:pPr>
        <w:pStyle w:val="Bodytext1"/>
        <w:shd w:val="clear" w:color="auto" w:fill="auto"/>
        <w:spacing w:line="293" w:lineRule="auto"/>
        <w:ind w:firstLine="0"/>
        <w:jc w:val="both"/>
      </w:pPr>
      <w:r>
        <w:t>Deze statuten zijn ingedeeld in de volgende hoofdstukken:</w:t>
      </w:r>
      <w:r>
        <w:tab/>
      </w:r>
    </w:p>
    <w:p w14:paraId="03CD8F6D" w14:textId="77777777" w:rsidR="00D45B9B" w:rsidRDefault="00D45B9B" w:rsidP="00190C2F">
      <w:pPr>
        <w:pStyle w:val="Bodytext1"/>
        <w:shd w:val="clear" w:color="auto" w:fill="auto"/>
        <w:spacing w:line="293" w:lineRule="auto"/>
        <w:ind w:firstLine="567"/>
        <w:jc w:val="both"/>
      </w:pPr>
      <w:r>
        <w:t>Hoofdstuk I: Begripsbepalingen</w:t>
      </w:r>
      <w:r>
        <w:tab/>
      </w:r>
    </w:p>
    <w:p w14:paraId="0003ED04" w14:textId="77777777" w:rsidR="00D45B9B" w:rsidRDefault="00D45B9B" w:rsidP="00190C2F">
      <w:pPr>
        <w:pStyle w:val="Bodytext1"/>
        <w:shd w:val="clear" w:color="auto" w:fill="auto"/>
        <w:spacing w:line="293" w:lineRule="auto"/>
        <w:ind w:firstLine="567"/>
        <w:jc w:val="both"/>
      </w:pPr>
      <w:r>
        <w:t>Hoofdstuk II: Naam, zetel, doel, reglement</w:t>
      </w:r>
      <w:r>
        <w:tab/>
      </w:r>
    </w:p>
    <w:p w14:paraId="31A87092" w14:textId="77777777" w:rsidR="00D45B9B" w:rsidRDefault="00D45B9B" w:rsidP="00190C2F">
      <w:pPr>
        <w:pStyle w:val="Bodytext1"/>
        <w:shd w:val="clear" w:color="auto" w:fill="auto"/>
        <w:tabs>
          <w:tab w:val="left" w:leader="hyphen" w:pos="4263"/>
          <w:tab w:val="left" w:leader="hyphen" w:pos="4447"/>
          <w:tab w:val="left" w:leader="hyphen" w:pos="6003"/>
          <w:tab w:val="left" w:leader="hyphen" w:pos="6179"/>
          <w:tab w:val="left" w:leader="hyphen" w:pos="7025"/>
          <w:tab w:val="left" w:leader="hyphen" w:pos="7197"/>
        </w:tabs>
        <w:spacing w:line="293" w:lineRule="auto"/>
        <w:ind w:firstLine="567"/>
        <w:jc w:val="both"/>
      </w:pPr>
      <w:r>
        <w:t>Hoofdstuk III: Lidmaatschap</w:t>
      </w:r>
    </w:p>
    <w:p w14:paraId="25F35AC6" w14:textId="77777777" w:rsidR="00D45B9B" w:rsidRDefault="00D45B9B" w:rsidP="00190C2F">
      <w:pPr>
        <w:pStyle w:val="Bodytext1"/>
        <w:shd w:val="clear" w:color="auto" w:fill="auto"/>
        <w:tabs>
          <w:tab w:val="left" w:leader="hyphen" w:pos="7025"/>
          <w:tab w:val="left" w:leader="hyphen" w:pos="7139"/>
          <w:tab w:val="left" w:leader="hyphen" w:pos="7350"/>
          <w:tab w:val="left" w:leader="hyphen" w:pos="7520"/>
          <w:tab w:val="left" w:leader="hyphen" w:pos="7720"/>
        </w:tabs>
        <w:spacing w:line="293" w:lineRule="auto"/>
        <w:ind w:firstLine="567"/>
        <w:jc w:val="both"/>
      </w:pPr>
      <w:r>
        <w:t>Hoofdstuk IV: Kapitaalinleg en aansprakelijkheid</w:t>
      </w:r>
    </w:p>
    <w:p w14:paraId="03EE150B" w14:textId="77777777" w:rsidR="00D45B9B" w:rsidRDefault="00D45B9B" w:rsidP="00190C2F">
      <w:pPr>
        <w:pStyle w:val="Bodytext1"/>
        <w:shd w:val="clear" w:color="auto" w:fill="auto"/>
        <w:spacing w:line="293" w:lineRule="auto"/>
        <w:ind w:firstLine="567"/>
        <w:jc w:val="both"/>
      </w:pPr>
      <w:r>
        <w:t>Hoofdstuk V: Bestuur</w:t>
      </w:r>
      <w:r>
        <w:tab/>
      </w:r>
    </w:p>
    <w:p w14:paraId="5FA9FE2E" w14:textId="77777777" w:rsidR="00D45B9B" w:rsidRDefault="00D45B9B" w:rsidP="00190C2F">
      <w:pPr>
        <w:pStyle w:val="Bodytext1"/>
        <w:shd w:val="clear" w:color="auto" w:fill="auto"/>
        <w:spacing w:line="293" w:lineRule="auto"/>
        <w:ind w:firstLine="567"/>
        <w:jc w:val="both"/>
      </w:pPr>
      <w:r>
        <w:t>Hoofdstuk VI: Boekjaar, jaarrekening en winst</w:t>
      </w:r>
      <w:r>
        <w:tab/>
      </w:r>
    </w:p>
    <w:p w14:paraId="17890F3B" w14:textId="07BE0E96" w:rsidR="00D45B9B" w:rsidRDefault="00D45B9B" w:rsidP="00190C2F">
      <w:pPr>
        <w:pStyle w:val="Bodytext1"/>
        <w:shd w:val="clear" w:color="auto" w:fill="auto"/>
        <w:spacing w:line="293" w:lineRule="auto"/>
        <w:ind w:firstLine="567"/>
        <w:jc w:val="both"/>
      </w:pPr>
      <w:r>
        <w:t>Hoofdstuk VII: Algemene Vergaderingen</w:t>
      </w:r>
      <w:r w:rsidR="00E37FF4">
        <w:t xml:space="preserve"> en Deelvergaderingen </w:t>
      </w:r>
    </w:p>
    <w:p w14:paraId="001A046F" w14:textId="77777777" w:rsidR="00D45B9B" w:rsidRDefault="00D45B9B" w:rsidP="00190C2F">
      <w:pPr>
        <w:pStyle w:val="Bodytext1"/>
        <w:shd w:val="clear" w:color="auto" w:fill="auto"/>
        <w:spacing w:line="293" w:lineRule="auto"/>
        <w:ind w:firstLine="567"/>
        <w:jc w:val="both"/>
      </w:pPr>
      <w:r>
        <w:t xml:space="preserve">Hoofdstuk VIII: Statutenwijziging, Ontbinding, Fusie, Splitsing, Omzetting En </w:t>
      </w:r>
      <w:r w:rsidRPr="00D45B9B">
        <w:t>Vereffening</w:t>
      </w:r>
      <w:r w:rsidRPr="00D45B9B">
        <w:tab/>
      </w:r>
    </w:p>
    <w:p w14:paraId="671672C3" w14:textId="77777777" w:rsidR="00190C2F" w:rsidRPr="00D45B9B" w:rsidRDefault="00190C2F" w:rsidP="00190C2F">
      <w:pPr>
        <w:pStyle w:val="Bodytext1"/>
        <w:shd w:val="clear" w:color="auto" w:fill="auto"/>
        <w:spacing w:line="293" w:lineRule="auto"/>
        <w:ind w:firstLine="567"/>
        <w:jc w:val="both"/>
      </w:pPr>
    </w:p>
    <w:p w14:paraId="0128BA12" w14:textId="12C1C6FB" w:rsidR="00D45B9B" w:rsidRDefault="00D45B9B" w:rsidP="00C0414C">
      <w:pPr>
        <w:pStyle w:val="Bodytext1"/>
        <w:shd w:val="clear" w:color="auto" w:fill="auto"/>
        <w:spacing w:line="293" w:lineRule="auto"/>
        <w:ind w:firstLine="0"/>
        <w:jc w:val="both"/>
      </w:pPr>
      <w:r>
        <w:rPr>
          <w:b/>
          <w:bCs/>
        </w:rPr>
        <w:t xml:space="preserve">HOOFDSTUK I: BEGRIPSBEPALINGEN </w:t>
      </w:r>
    </w:p>
    <w:p w14:paraId="1276EA4F" w14:textId="2EFB4E8C" w:rsidR="00D45B9B" w:rsidRPr="00653D48" w:rsidRDefault="00D45B9B" w:rsidP="00925121">
      <w:pPr>
        <w:pStyle w:val="Kop1"/>
        <w:numPr>
          <w:ilvl w:val="0"/>
          <w:numId w:val="11"/>
        </w:numPr>
      </w:pPr>
      <w:r w:rsidRPr="00653D48">
        <w:t xml:space="preserve">Begripsbepalingen </w:t>
      </w:r>
    </w:p>
    <w:p w14:paraId="77078929" w14:textId="7A010FA5" w:rsidR="00D45B9B" w:rsidRPr="00CD5F63" w:rsidRDefault="00D45B9B" w:rsidP="0044271F">
      <w:pPr>
        <w:pStyle w:val="Kop2"/>
      </w:pPr>
      <w:r w:rsidRPr="00CD5F63">
        <w:t>In deze statuten wordt verstaan onder:</w:t>
      </w:r>
    </w:p>
    <w:p w14:paraId="7725F2B6" w14:textId="77777777" w:rsidR="000A1E4A" w:rsidRDefault="000A1E4A" w:rsidP="00A4687F">
      <w:pPr>
        <w:pStyle w:val="Bodytext1"/>
        <w:numPr>
          <w:ilvl w:val="0"/>
          <w:numId w:val="4"/>
        </w:numPr>
        <w:shd w:val="clear" w:color="auto" w:fill="auto"/>
        <w:spacing w:line="293" w:lineRule="auto"/>
        <w:ind w:left="851" w:hanging="284"/>
        <w:jc w:val="both"/>
      </w:pPr>
      <w:r w:rsidRPr="00FC01C5">
        <w:rPr>
          <w:b/>
          <w:bCs/>
        </w:rPr>
        <w:t>[</w:t>
      </w:r>
      <w:r w:rsidRPr="00FC09A6">
        <w:rPr>
          <w:b/>
          <w:bCs/>
          <w:highlight w:val="lightGray"/>
        </w:rPr>
        <w:t>aanduiding gebied</w:t>
      </w:r>
      <w:r>
        <w:rPr>
          <w:b/>
          <w:bCs/>
        </w:rPr>
        <w:t>]:</w:t>
      </w:r>
      <w:r>
        <w:t xml:space="preserve"> [</w:t>
      </w:r>
      <w:r w:rsidRPr="007161EE">
        <w:rPr>
          <w:highlight w:val="lightGray"/>
        </w:rPr>
        <w:t>uitleg aanduiding gebied</w:t>
      </w:r>
      <w:r>
        <w:t>];</w:t>
      </w:r>
      <w:r>
        <w:tab/>
      </w:r>
    </w:p>
    <w:p w14:paraId="05DD2409" w14:textId="77777777" w:rsidR="000A1E4A" w:rsidRDefault="000A1E4A" w:rsidP="00A4687F">
      <w:pPr>
        <w:pStyle w:val="Bodytext1"/>
        <w:numPr>
          <w:ilvl w:val="0"/>
          <w:numId w:val="4"/>
        </w:numPr>
        <w:shd w:val="clear" w:color="auto" w:fill="auto"/>
        <w:spacing w:line="293" w:lineRule="auto"/>
        <w:ind w:left="851" w:hanging="284"/>
        <w:jc w:val="both"/>
      </w:pPr>
      <w:r w:rsidRPr="004372D0">
        <w:rPr>
          <w:b/>
          <w:bCs/>
        </w:rPr>
        <w:t xml:space="preserve">Aansluitadres: </w:t>
      </w:r>
      <w:r>
        <w:t>het fysieke adres gelegen in het [</w:t>
      </w:r>
      <w:r w:rsidRPr="00FC09A6">
        <w:rPr>
          <w:highlight w:val="lightGray"/>
        </w:rPr>
        <w:t>aanduiding gebied</w:t>
      </w:r>
      <w:r>
        <w:t>] waar de aansluiting op het elektriciteitsnet van een Lid zich bevindt;</w:t>
      </w:r>
    </w:p>
    <w:p w14:paraId="0FBC20C0" w14:textId="77777777" w:rsidR="000A1E4A" w:rsidRDefault="000A1E4A" w:rsidP="00A4687F">
      <w:pPr>
        <w:pStyle w:val="Bodytext1"/>
        <w:numPr>
          <w:ilvl w:val="0"/>
          <w:numId w:val="4"/>
        </w:numPr>
        <w:shd w:val="clear" w:color="auto" w:fill="auto"/>
        <w:spacing w:line="293" w:lineRule="auto"/>
        <w:ind w:left="851" w:hanging="284"/>
        <w:jc w:val="both"/>
      </w:pPr>
      <w:r w:rsidRPr="0008705E">
        <w:rPr>
          <w:b/>
          <w:bCs/>
        </w:rPr>
        <w:t xml:space="preserve">Algemene Vergadering: </w:t>
      </w:r>
      <w:r>
        <w:t>de algemene ledenvergadering als orgaan van de Coöperatie;</w:t>
      </w:r>
    </w:p>
    <w:p w14:paraId="3E3845D7" w14:textId="77777777" w:rsidR="000A1E4A" w:rsidRDefault="000A1E4A" w:rsidP="00A4687F">
      <w:pPr>
        <w:pStyle w:val="Bodytext1"/>
        <w:numPr>
          <w:ilvl w:val="0"/>
          <w:numId w:val="4"/>
        </w:numPr>
        <w:shd w:val="clear" w:color="auto" w:fill="auto"/>
        <w:spacing w:line="293" w:lineRule="auto"/>
        <w:ind w:left="851" w:hanging="284"/>
        <w:jc w:val="both"/>
      </w:pPr>
      <w:r>
        <w:rPr>
          <w:b/>
          <w:bCs/>
        </w:rPr>
        <w:t xml:space="preserve">ATO: </w:t>
      </w:r>
      <w:r>
        <w:t xml:space="preserve">de aansluit- en transportovereenkomst met </w:t>
      </w:r>
      <w:r w:rsidR="003D5F60">
        <w:t>Netbeheerder</w:t>
      </w:r>
      <w:r>
        <w:t>;</w:t>
      </w:r>
    </w:p>
    <w:p w14:paraId="0FDC1755" w14:textId="77777777" w:rsidR="000A1E4A" w:rsidRDefault="000A1E4A" w:rsidP="00A4687F">
      <w:pPr>
        <w:pStyle w:val="Bodytext1"/>
        <w:numPr>
          <w:ilvl w:val="0"/>
          <w:numId w:val="4"/>
        </w:numPr>
        <w:shd w:val="clear" w:color="auto" w:fill="auto"/>
        <w:spacing w:line="293" w:lineRule="auto"/>
        <w:ind w:left="851" w:hanging="284"/>
        <w:jc w:val="both"/>
      </w:pPr>
      <w:r>
        <w:rPr>
          <w:b/>
          <w:bCs/>
        </w:rPr>
        <w:t xml:space="preserve">Bestuur: </w:t>
      </w:r>
      <w:r>
        <w:t>het bestuur van de Coöperatie;</w:t>
      </w:r>
      <w:r>
        <w:tab/>
      </w:r>
    </w:p>
    <w:p w14:paraId="0977E3A3" w14:textId="63F2266F" w:rsidR="000A1E4A" w:rsidRDefault="00DB3B14" w:rsidP="00A4687F">
      <w:pPr>
        <w:pStyle w:val="Bodytext1"/>
        <w:numPr>
          <w:ilvl w:val="0"/>
          <w:numId w:val="4"/>
        </w:numPr>
        <w:shd w:val="clear" w:color="auto" w:fill="auto"/>
        <w:ind w:left="851" w:hanging="284"/>
        <w:jc w:val="both"/>
      </w:pPr>
      <w:r>
        <w:rPr>
          <w:b/>
          <w:bCs/>
        </w:rPr>
        <w:t>[</w:t>
      </w:r>
      <w:r w:rsidR="000A1E4A" w:rsidRPr="00DB3B14">
        <w:rPr>
          <w:b/>
          <w:bCs/>
          <w:highlight w:val="lightGray"/>
        </w:rPr>
        <w:t>CBC:</w:t>
      </w:r>
      <w:r w:rsidR="000A1E4A" w:rsidRPr="00DB3B14">
        <w:rPr>
          <w:highlight w:val="lightGray"/>
        </w:rPr>
        <w:t xml:space="preserve"> een lange termijn </w:t>
      </w:r>
      <w:r w:rsidR="009763D5" w:rsidRPr="00DB3B14">
        <w:rPr>
          <w:highlight w:val="lightGray"/>
        </w:rPr>
        <w:t>capaciteitsbeperking</w:t>
      </w:r>
      <w:r w:rsidR="00011E8B" w:rsidRPr="00DB3B14">
        <w:rPr>
          <w:highlight w:val="lightGray"/>
        </w:rPr>
        <w:t>s</w:t>
      </w:r>
      <w:r w:rsidR="009763D5" w:rsidRPr="00DB3B14">
        <w:rPr>
          <w:highlight w:val="lightGray"/>
        </w:rPr>
        <w:t>contract</w:t>
      </w:r>
      <w:r w:rsidR="000A1E4A" w:rsidRPr="00DB3B14">
        <w:rPr>
          <w:highlight w:val="lightGray"/>
        </w:rPr>
        <w:t xml:space="preserve">, als bedoeld in artikel 9.1.1 en bijlage 12 van de Netcode Elektriciteit, overeengekomen tussen </w:t>
      </w:r>
      <w:r w:rsidR="003D5F60" w:rsidRPr="00DB3B14">
        <w:rPr>
          <w:highlight w:val="lightGray"/>
        </w:rPr>
        <w:t>Netbeheerder</w:t>
      </w:r>
      <w:r w:rsidR="000A1E4A" w:rsidRPr="00DB3B14">
        <w:rPr>
          <w:highlight w:val="lightGray"/>
        </w:rPr>
        <w:t xml:space="preserve"> en een </w:t>
      </w:r>
      <w:r w:rsidR="00383A4B" w:rsidRPr="00DB3B14">
        <w:rPr>
          <w:highlight w:val="lightGray"/>
        </w:rPr>
        <w:t xml:space="preserve">Lid </w:t>
      </w:r>
      <w:r w:rsidR="000A1E4A" w:rsidRPr="00DB3B14">
        <w:rPr>
          <w:highlight w:val="lightGray"/>
        </w:rPr>
        <w:t>in aanvulling op de ATO;</w:t>
      </w:r>
      <w:r w:rsidRPr="00DB3B14">
        <w:rPr>
          <w:highlight w:val="lightGray"/>
        </w:rPr>
        <w:t>]</w:t>
      </w:r>
    </w:p>
    <w:p w14:paraId="78B6E91F" w14:textId="77777777" w:rsidR="00CF3B08" w:rsidRDefault="000A1E4A" w:rsidP="00CF3B08">
      <w:pPr>
        <w:pStyle w:val="Bodytext1"/>
        <w:numPr>
          <w:ilvl w:val="0"/>
          <w:numId w:val="4"/>
        </w:numPr>
        <w:shd w:val="clear" w:color="auto" w:fill="auto"/>
        <w:ind w:left="851" w:hanging="284"/>
        <w:jc w:val="both"/>
      </w:pPr>
      <w:r>
        <w:rPr>
          <w:b/>
          <w:bCs/>
        </w:rPr>
        <w:t xml:space="preserve">Coöperatie: </w:t>
      </w:r>
      <w:r>
        <w:t xml:space="preserve">de rechtspersoon waarop deze statuten betrekking hebben; </w:t>
      </w:r>
    </w:p>
    <w:p w14:paraId="11499517" w14:textId="70C22F9C" w:rsidR="00CF3B08" w:rsidRDefault="0003274F" w:rsidP="00CF3B08">
      <w:pPr>
        <w:pStyle w:val="Bodytext1"/>
        <w:numPr>
          <w:ilvl w:val="0"/>
          <w:numId w:val="4"/>
        </w:numPr>
        <w:shd w:val="clear" w:color="auto" w:fill="auto"/>
        <w:ind w:left="851" w:hanging="284"/>
        <w:jc w:val="both"/>
      </w:pPr>
      <w:r>
        <w:rPr>
          <w:b/>
          <w:highlight w:val="lightGray"/>
        </w:rPr>
        <w:lastRenderedPageBreak/>
        <w:t>[</w:t>
      </w:r>
      <w:r w:rsidR="00CF3B08" w:rsidRPr="00BB7CBF">
        <w:rPr>
          <w:b/>
          <w:highlight w:val="lightGray"/>
        </w:rPr>
        <w:t>Deelvergadering:</w:t>
      </w:r>
      <w:r w:rsidR="00CF3B08" w:rsidRPr="00BB7CBF">
        <w:rPr>
          <w:highlight w:val="lightGray"/>
        </w:rPr>
        <w:t xml:space="preserve"> de vergadering van een of meer Leden met eenzelfde Lidmaatschapssoort, als orgaan van de Coöperatie, alsook bijeenkomsten van dit orgaan;</w:t>
      </w:r>
      <w:r>
        <w:t>]</w:t>
      </w:r>
      <w:r w:rsidR="00BB7CBF" w:rsidRPr="00BB7CBF">
        <w:rPr>
          <w:rStyle w:val="Voetnootmarkering"/>
        </w:rPr>
        <w:t xml:space="preserve"> </w:t>
      </w:r>
      <w:r w:rsidR="00BB7CBF" w:rsidRPr="00D33DBA">
        <w:rPr>
          <w:rStyle w:val="Voetnootmarkering"/>
        </w:rPr>
        <w:footnoteReference w:id="1"/>
      </w:r>
    </w:p>
    <w:p w14:paraId="47086AE6" w14:textId="77777777" w:rsidR="000A1E4A" w:rsidRDefault="000A1E4A" w:rsidP="00A4687F">
      <w:pPr>
        <w:pStyle w:val="Bodytext1"/>
        <w:numPr>
          <w:ilvl w:val="0"/>
          <w:numId w:val="4"/>
        </w:numPr>
        <w:shd w:val="clear" w:color="auto" w:fill="auto"/>
        <w:spacing w:line="293" w:lineRule="auto"/>
        <w:ind w:left="851" w:hanging="284"/>
        <w:jc w:val="both"/>
      </w:pPr>
      <w:r w:rsidRPr="004372D0">
        <w:rPr>
          <w:b/>
          <w:bCs/>
        </w:rPr>
        <w:t xml:space="preserve">GTV: </w:t>
      </w:r>
      <w:r>
        <w:t>het gecontracteerd transportvermogen, zijnde het vermogen dat maximaal over een aansluiting mag worden getransporteerd, zoals</w:t>
      </w:r>
      <w:r w:rsidRPr="004372D0">
        <w:rPr>
          <w:color w:val="232628"/>
        </w:rPr>
        <w:t xml:space="preserve"> </w:t>
      </w:r>
      <w:r>
        <w:t xml:space="preserve">overeengekomen tussen het Lid en </w:t>
      </w:r>
      <w:r w:rsidR="003D5F60">
        <w:t>Netbeheerder</w:t>
      </w:r>
      <w:r>
        <w:t xml:space="preserve"> in de ATO;</w:t>
      </w:r>
    </w:p>
    <w:p w14:paraId="6CBD7251" w14:textId="77777777" w:rsidR="00853617" w:rsidRDefault="00853617" w:rsidP="00853617">
      <w:pPr>
        <w:pStyle w:val="Bodytext1"/>
        <w:numPr>
          <w:ilvl w:val="0"/>
          <w:numId w:val="4"/>
        </w:numPr>
        <w:shd w:val="clear" w:color="auto" w:fill="auto"/>
        <w:spacing w:line="293" w:lineRule="auto"/>
        <w:ind w:left="851" w:hanging="284"/>
        <w:jc w:val="both"/>
      </w:pPr>
      <w:r>
        <w:rPr>
          <w:b/>
          <w:bCs/>
        </w:rPr>
        <w:t xml:space="preserve">Installaties: </w:t>
      </w:r>
      <w:r>
        <w:t>installaties van een Lid voor het opwekken, verbruiken of opslaan van stroom;</w:t>
      </w:r>
    </w:p>
    <w:p w14:paraId="28F9CE13" w14:textId="77777777" w:rsidR="000A1E4A" w:rsidRDefault="000A1E4A" w:rsidP="00A4687F">
      <w:pPr>
        <w:pStyle w:val="Bodytext1"/>
        <w:numPr>
          <w:ilvl w:val="0"/>
          <w:numId w:val="4"/>
        </w:numPr>
        <w:shd w:val="clear" w:color="auto" w:fill="auto"/>
        <w:tabs>
          <w:tab w:val="left" w:leader="hyphen" w:pos="6090"/>
          <w:tab w:val="left" w:leader="hyphen" w:pos="6266"/>
          <w:tab w:val="left" w:leader="hyphen" w:pos="8387"/>
        </w:tabs>
        <w:ind w:left="851" w:hanging="284"/>
        <w:jc w:val="both"/>
      </w:pPr>
      <w:r>
        <w:rPr>
          <w:b/>
          <w:bCs/>
        </w:rPr>
        <w:t xml:space="preserve">Leden: </w:t>
      </w:r>
      <w:r>
        <w:t>de leden van de Coöperatie;</w:t>
      </w:r>
    </w:p>
    <w:p w14:paraId="39386CDA" w14:textId="77777777" w:rsidR="00D33DBA" w:rsidRDefault="000A1E4A" w:rsidP="00D33DBA">
      <w:pPr>
        <w:pStyle w:val="Bodytext1"/>
        <w:numPr>
          <w:ilvl w:val="0"/>
          <w:numId w:val="4"/>
        </w:numPr>
        <w:shd w:val="clear" w:color="auto" w:fill="auto"/>
        <w:ind w:left="851" w:hanging="284"/>
        <w:jc w:val="both"/>
      </w:pPr>
      <w:r w:rsidRPr="0008705E">
        <w:rPr>
          <w:b/>
          <w:bCs/>
        </w:rPr>
        <w:t xml:space="preserve">Ledenovereenkomst: </w:t>
      </w:r>
      <w:r>
        <w:t>een overeenkomst tussen de Coöperatie en een Lid, waarin de verhouding tussen de Coöperatie en een Lid nader is uitgewerkt en de rechten en verplichtingen van het betreffende Lid zijn opgenomen;</w:t>
      </w:r>
      <w:r>
        <w:tab/>
      </w:r>
    </w:p>
    <w:p w14:paraId="58DBCBF4" w14:textId="42F12C2C" w:rsidR="000A1E4A" w:rsidRDefault="000A1E4A" w:rsidP="00D33DBA">
      <w:pPr>
        <w:pStyle w:val="Bodytext1"/>
        <w:numPr>
          <w:ilvl w:val="0"/>
          <w:numId w:val="4"/>
        </w:numPr>
        <w:shd w:val="clear" w:color="auto" w:fill="auto"/>
        <w:ind w:left="851" w:hanging="284"/>
        <w:jc w:val="both"/>
      </w:pPr>
      <w:r w:rsidRPr="00D33DBA">
        <w:rPr>
          <w:b/>
          <w:bCs/>
        </w:rPr>
        <w:t xml:space="preserve">Lidmaatschap: </w:t>
      </w:r>
      <w:r>
        <w:t>het lidmaatschap van de Coöperatie;</w:t>
      </w:r>
    </w:p>
    <w:p w14:paraId="032C4728" w14:textId="77777777" w:rsidR="000A1E4A" w:rsidRDefault="000A1E4A" w:rsidP="00A4687F">
      <w:pPr>
        <w:pStyle w:val="Bodytext1"/>
        <w:numPr>
          <w:ilvl w:val="0"/>
          <w:numId w:val="4"/>
        </w:numPr>
        <w:shd w:val="clear" w:color="auto" w:fill="auto"/>
        <w:ind w:left="851" w:hanging="284"/>
        <w:jc w:val="both"/>
      </w:pPr>
      <w:r w:rsidRPr="00DD0C79">
        <w:rPr>
          <w:b/>
          <w:bCs/>
        </w:rPr>
        <w:t xml:space="preserve">Lidmaatschapsbijdrage: </w:t>
      </w:r>
      <w:r>
        <w:t>een (periodieke) bijdrage van een Lid aan de Coöperatie ter bekostiging van (een deel van) de kosten van de Coöperatie;</w:t>
      </w:r>
    </w:p>
    <w:p w14:paraId="54B27224" w14:textId="737601CF" w:rsidR="000A1E4A" w:rsidRDefault="0003274F" w:rsidP="00A4687F">
      <w:pPr>
        <w:pStyle w:val="Bodytext1"/>
        <w:numPr>
          <w:ilvl w:val="0"/>
          <w:numId w:val="4"/>
        </w:numPr>
        <w:shd w:val="clear" w:color="auto" w:fill="auto"/>
        <w:ind w:left="851" w:hanging="284"/>
        <w:jc w:val="both"/>
      </w:pPr>
      <w:r>
        <w:rPr>
          <w:b/>
          <w:bCs/>
          <w:highlight w:val="lightGray"/>
        </w:rPr>
        <w:t>[</w:t>
      </w:r>
      <w:r w:rsidR="000A1E4A" w:rsidRPr="00BB7CBF">
        <w:rPr>
          <w:b/>
          <w:bCs/>
          <w:highlight w:val="lightGray"/>
        </w:rPr>
        <w:t xml:space="preserve">Lidmaatschapssoort: </w:t>
      </w:r>
      <w:r w:rsidR="000A1E4A" w:rsidRPr="00BB7CBF">
        <w:rPr>
          <w:highlight w:val="lightGray"/>
        </w:rPr>
        <w:t xml:space="preserve">de soort Lidmaatschap waartoe een Lid (volgens het Bestuur) behoort op basis van kenmerken van dat Lid zoals bedoeld in </w:t>
      </w:r>
      <w:r w:rsidR="00093921" w:rsidRPr="00BB7CBF">
        <w:rPr>
          <w:highlight w:val="lightGray"/>
        </w:rPr>
        <w:t>A</w:t>
      </w:r>
      <w:r w:rsidR="000A1E4A" w:rsidRPr="00BB7CBF">
        <w:rPr>
          <w:highlight w:val="lightGray"/>
        </w:rPr>
        <w:t xml:space="preserve">rtikel </w:t>
      </w:r>
      <w:r w:rsidR="00A9511F" w:rsidRPr="00BB7CBF">
        <w:rPr>
          <w:highlight w:val="lightGray"/>
        </w:rPr>
        <w:fldChar w:fldCharType="begin"/>
      </w:r>
      <w:r w:rsidR="00A9511F" w:rsidRPr="00BB7CBF">
        <w:rPr>
          <w:highlight w:val="lightGray"/>
        </w:rPr>
        <w:instrText xml:space="preserve"> REF _Ref147225666 \r \h </w:instrText>
      </w:r>
      <w:r w:rsidR="00BB7CBF">
        <w:rPr>
          <w:highlight w:val="lightGray"/>
        </w:rPr>
        <w:instrText xml:space="preserve"> \* MERGEFORMAT </w:instrText>
      </w:r>
      <w:r w:rsidR="00A9511F" w:rsidRPr="00BB7CBF">
        <w:rPr>
          <w:highlight w:val="lightGray"/>
        </w:rPr>
      </w:r>
      <w:r w:rsidR="00A9511F" w:rsidRPr="00BB7CBF">
        <w:rPr>
          <w:highlight w:val="lightGray"/>
        </w:rPr>
        <w:fldChar w:fldCharType="separate"/>
      </w:r>
      <w:r w:rsidR="008D5D3D">
        <w:rPr>
          <w:highlight w:val="lightGray"/>
        </w:rPr>
        <w:t>6.3</w:t>
      </w:r>
      <w:r w:rsidR="00A9511F" w:rsidRPr="00BB7CBF">
        <w:rPr>
          <w:highlight w:val="lightGray"/>
        </w:rPr>
        <w:fldChar w:fldCharType="end"/>
      </w:r>
      <w:r w:rsidR="00BE1439" w:rsidRPr="00BB7CBF">
        <w:rPr>
          <w:highlight w:val="lightGray"/>
        </w:rPr>
        <w:t xml:space="preserve"> </w:t>
      </w:r>
      <w:r w:rsidR="000A1E4A" w:rsidRPr="00BB7CBF">
        <w:rPr>
          <w:highlight w:val="lightGray"/>
        </w:rPr>
        <w:t>van deze statuten, welke soort een aanduiding heeft zoals bepaald door het Bestuur</w:t>
      </w:r>
      <w:r w:rsidR="000A1E4A">
        <w:t>;</w:t>
      </w:r>
      <w:r>
        <w:t>]</w:t>
      </w:r>
    </w:p>
    <w:p w14:paraId="5CD1BA27" w14:textId="77777777" w:rsidR="000A1E4A" w:rsidRDefault="000A1E4A" w:rsidP="00A4687F">
      <w:pPr>
        <w:pStyle w:val="Bodytext1"/>
        <w:numPr>
          <w:ilvl w:val="0"/>
          <w:numId w:val="4"/>
        </w:numPr>
        <w:shd w:val="clear" w:color="auto" w:fill="auto"/>
        <w:ind w:left="851" w:hanging="284"/>
        <w:jc w:val="both"/>
      </w:pPr>
      <w:r w:rsidRPr="00C0414C">
        <w:rPr>
          <w:b/>
          <w:bCs/>
        </w:rPr>
        <w:t xml:space="preserve">Lidmaatschapsvoorwaarden: </w:t>
      </w:r>
      <w:r>
        <w:t xml:space="preserve">alle rechten, verplichtingen en contractuele- verhoudingen die een Lid jegens de Coöperatie heeft die voortvloeien uit zijn Lidmaatschap, deze statuten en zijn Ledenovereenkomst; </w:t>
      </w:r>
    </w:p>
    <w:p w14:paraId="74DF4A4C" w14:textId="77777777" w:rsidR="000A1E4A" w:rsidRDefault="000A1E4A" w:rsidP="00A4687F">
      <w:pPr>
        <w:pStyle w:val="Bodytext1"/>
        <w:numPr>
          <w:ilvl w:val="0"/>
          <w:numId w:val="4"/>
        </w:numPr>
        <w:shd w:val="clear" w:color="auto" w:fill="auto"/>
        <w:ind w:left="851" w:hanging="284"/>
        <w:jc w:val="both"/>
      </w:pPr>
      <w:r>
        <w:rPr>
          <w:b/>
          <w:bCs/>
        </w:rPr>
        <w:t>Netbeheerder</w:t>
      </w:r>
      <w:r w:rsidRPr="007873B7">
        <w:rPr>
          <w:b/>
          <w:bCs/>
        </w:rPr>
        <w:t xml:space="preserve">: </w:t>
      </w:r>
      <w:r w:rsidRPr="00FC09A6">
        <w:t>[</w:t>
      </w:r>
      <w:r w:rsidRPr="00FC09A6">
        <w:rPr>
          <w:highlight w:val="lightGray"/>
        </w:rPr>
        <w:t>juridische entiteit netbeheerder</w:t>
      </w:r>
      <w:r>
        <w:t>], ingeschreven in het handelsregister onder nummer [</w:t>
      </w:r>
      <w:r w:rsidRPr="00FC09A6">
        <w:rPr>
          <w:highlight w:val="lightGray"/>
        </w:rPr>
        <w:t>invoegen nummer</w:t>
      </w:r>
      <w:r>
        <w:t>] dan wel diens rechtsopvolger onder algemene of bijzondere titel;</w:t>
      </w:r>
    </w:p>
    <w:p w14:paraId="35324789" w14:textId="77777777" w:rsidR="000A1E4A" w:rsidRDefault="000A1E4A" w:rsidP="00A4687F">
      <w:pPr>
        <w:pStyle w:val="Bodytext1"/>
        <w:numPr>
          <w:ilvl w:val="0"/>
          <w:numId w:val="4"/>
        </w:numPr>
        <w:shd w:val="clear" w:color="auto" w:fill="auto"/>
        <w:ind w:left="851" w:hanging="284"/>
        <w:jc w:val="both"/>
      </w:pPr>
      <w:r w:rsidRPr="0008705E">
        <w:rPr>
          <w:b/>
          <w:bCs/>
        </w:rPr>
        <w:t xml:space="preserve">Netcode Elektriciteit: </w:t>
      </w:r>
      <w:r>
        <w:t xml:space="preserve">het Besluit van de Autoriteit Consument en Markt van eenentwintig april tweeduizend zestien met kenmerk ACM/DE/2016/202151, houdende de vaststelling van de voorwaarden als bedoeld in artikel 31 van de Elektriciteitswet 1998, </w:t>
      </w:r>
      <w:r w:rsidRPr="000A1E4A">
        <w:t>inclusief een vervanger daarvan</w:t>
      </w:r>
      <w:r>
        <w:t>;</w:t>
      </w:r>
    </w:p>
    <w:p w14:paraId="64EF2B68" w14:textId="6A00CD85" w:rsidR="000A1E4A" w:rsidRDefault="00E74E69" w:rsidP="00A4687F">
      <w:pPr>
        <w:pStyle w:val="Bodytext1"/>
        <w:numPr>
          <w:ilvl w:val="0"/>
          <w:numId w:val="4"/>
        </w:numPr>
        <w:shd w:val="clear" w:color="auto" w:fill="auto"/>
        <w:spacing w:line="293" w:lineRule="auto"/>
        <w:ind w:left="851" w:hanging="284"/>
        <w:jc w:val="both"/>
      </w:pPr>
      <w:r w:rsidRPr="00FC01C5">
        <w:rPr>
          <w:b/>
          <w:bCs/>
        </w:rPr>
        <w:t>[</w:t>
      </w:r>
      <w:r w:rsidR="000A1E4A" w:rsidRPr="00FC09A6">
        <w:rPr>
          <w:b/>
          <w:bCs/>
          <w:highlight w:val="lightGray"/>
        </w:rPr>
        <w:t>Ontwikkelbijdrage</w:t>
      </w:r>
      <w:r w:rsidR="006D6368" w:rsidRPr="00FC09A6">
        <w:rPr>
          <w:rStyle w:val="Voetnootmarkering"/>
          <w:b/>
          <w:bCs/>
          <w:highlight w:val="lightGray"/>
        </w:rPr>
        <w:footnoteReference w:id="2"/>
      </w:r>
      <w:r w:rsidR="000A1E4A" w:rsidRPr="00FC09A6">
        <w:rPr>
          <w:b/>
          <w:bCs/>
          <w:highlight w:val="lightGray"/>
        </w:rPr>
        <w:t xml:space="preserve">: </w:t>
      </w:r>
      <w:r w:rsidR="000A1E4A" w:rsidRPr="00FC09A6">
        <w:rPr>
          <w:highlight w:val="lightGray"/>
        </w:rPr>
        <w:t>een (eenmalige) bijdrage van een Lid aan de Coöperatie ter bekostiging van (een deel van) een of meerdere ontwikkelingen ten behoeve van de Leden.</w:t>
      </w:r>
      <w:r w:rsidRPr="00FC01C5">
        <w:t>]</w:t>
      </w:r>
    </w:p>
    <w:p w14:paraId="4661306A" w14:textId="7AB42F16" w:rsidR="001A360F" w:rsidRPr="00CD5F63" w:rsidRDefault="001A360F" w:rsidP="0044271F">
      <w:pPr>
        <w:pStyle w:val="Kop2"/>
      </w:pPr>
      <w:r w:rsidRPr="00CD5F63">
        <w:t>Onder "schriftelijk(e)" wordt in deze statuten tevens verstaan: per e-mail of via enig ander telecommunicatiemiddel dat in staat is geschreven tekst leesbaar en reproduceerbaar over te brengen.</w:t>
      </w:r>
      <w:r w:rsidRPr="00CD5F63">
        <w:tab/>
      </w:r>
    </w:p>
    <w:p w14:paraId="198B211C" w14:textId="38C49A43" w:rsidR="001A360F" w:rsidRDefault="001D1EA0" w:rsidP="0044271F">
      <w:pPr>
        <w:pStyle w:val="Kop2"/>
      </w:pPr>
      <w:r>
        <w:t>T</w:t>
      </w:r>
      <w:r w:rsidR="001A360F" w:rsidRPr="00CD5F63">
        <w:t>enzij uit de context anders voIgt, hebben woorden die in het enkelvoud zijn</w:t>
      </w:r>
      <w:r w:rsidR="00C0414C" w:rsidRPr="00CD5F63">
        <w:t xml:space="preserve"> </w:t>
      </w:r>
      <w:r w:rsidR="001A360F" w:rsidRPr="00CD5F63">
        <w:t>geformuleerd tevens betrekking op de meervoudsvorm en vice versa.</w:t>
      </w:r>
    </w:p>
    <w:p w14:paraId="3F1D01DC" w14:textId="77777777" w:rsidR="007D6374" w:rsidRPr="007D6374" w:rsidRDefault="007D6374" w:rsidP="007D6374"/>
    <w:p w14:paraId="0981F768" w14:textId="77777777" w:rsidR="001A360F" w:rsidRPr="00CD5F63" w:rsidRDefault="001A360F" w:rsidP="008C6FC4">
      <w:pPr>
        <w:pStyle w:val="Kop4"/>
      </w:pPr>
      <w:r w:rsidRPr="00CD5F63">
        <w:t>HOOFDSTUK II: NAAM, ZETEL, DOEL, REGLEMENT</w:t>
      </w:r>
    </w:p>
    <w:p w14:paraId="59FD0827" w14:textId="77777777" w:rsidR="001A360F" w:rsidRPr="00653D48" w:rsidRDefault="001A360F" w:rsidP="00925121">
      <w:pPr>
        <w:pStyle w:val="Kop1"/>
      </w:pPr>
      <w:r w:rsidRPr="00653D48">
        <w:t>Naam en zetel</w:t>
      </w:r>
    </w:p>
    <w:p w14:paraId="5B2EA2EC" w14:textId="77777777" w:rsidR="008C7B00" w:rsidRDefault="00CF762D" w:rsidP="0044271F">
      <w:pPr>
        <w:pStyle w:val="Kop2"/>
      </w:pPr>
      <w:r>
        <w:t xml:space="preserve">De Coöperatie draagt de naam: </w:t>
      </w:r>
      <w:r w:rsidRPr="00CF762D">
        <w:rPr>
          <w:b/>
        </w:rPr>
        <w:t>[</w:t>
      </w:r>
      <w:r w:rsidRPr="00FC09A6">
        <w:rPr>
          <w:b/>
          <w:highlight w:val="lightGray"/>
        </w:rPr>
        <w:t>naam</w:t>
      </w:r>
      <w:r w:rsidRPr="00CF762D">
        <w:rPr>
          <w:b/>
        </w:rPr>
        <w:t>].</w:t>
      </w:r>
    </w:p>
    <w:p w14:paraId="272D2103" w14:textId="77777777" w:rsidR="00CF762D" w:rsidRDefault="00CF762D" w:rsidP="0044271F">
      <w:pPr>
        <w:pStyle w:val="Kop2"/>
      </w:pPr>
      <w:r>
        <w:t>De Coöperatie is gevestigd te [</w:t>
      </w:r>
      <w:r w:rsidRPr="00FC09A6">
        <w:rPr>
          <w:highlight w:val="lightGray"/>
        </w:rPr>
        <w:t>plaats</w:t>
      </w:r>
      <w:r>
        <w:t>].</w:t>
      </w:r>
    </w:p>
    <w:p w14:paraId="09582B70" w14:textId="77777777" w:rsidR="001A360F" w:rsidRDefault="001A360F" w:rsidP="00925121">
      <w:pPr>
        <w:pStyle w:val="Kop1"/>
      </w:pPr>
      <w:r>
        <w:lastRenderedPageBreak/>
        <w:t>Doel</w:t>
      </w:r>
    </w:p>
    <w:p w14:paraId="168715C5" w14:textId="6D014B61" w:rsidR="001A360F" w:rsidRDefault="001A360F" w:rsidP="0044271F">
      <w:pPr>
        <w:pStyle w:val="Kop2"/>
      </w:pPr>
      <w:r>
        <w:t>De Co</w:t>
      </w:r>
      <w:r w:rsidR="00C0414C">
        <w:t>ö</w:t>
      </w:r>
      <w:r>
        <w:t>peratie heeft als doel</w:t>
      </w:r>
      <w:r w:rsidR="006D6368">
        <w:rPr>
          <w:rStyle w:val="Voetnootmarkering"/>
        </w:rPr>
        <w:footnoteReference w:id="3"/>
      </w:r>
      <w:r>
        <w:t xml:space="preserve"> om </w:t>
      </w:r>
      <w:r w:rsidR="00D15BF2">
        <w:t>[</w:t>
      </w:r>
      <w:r w:rsidRPr="00FC09A6">
        <w:rPr>
          <w:highlight w:val="lightGray"/>
        </w:rPr>
        <w:t>zonder winstoogmerk</w:t>
      </w:r>
      <w:r w:rsidR="00D15BF2" w:rsidRPr="00FC01C5">
        <w:t>]</w:t>
      </w:r>
      <w:r w:rsidRPr="00FC01C5">
        <w:t xml:space="preserve"> </w:t>
      </w:r>
      <w:r w:rsidR="00383A4B" w:rsidRPr="00FC01C5">
        <w:t>[</w:t>
      </w:r>
      <w:r w:rsidRPr="00FC09A6">
        <w:rPr>
          <w:highlight w:val="lightGray"/>
        </w:rPr>
        <w:t>een duurzame</w:t>
      </w:r>
      <w:r w:rsidR="00C0414C" w:rsidRPr="00FC09A6">
        <w:rPr>
          <w:highlight w:val="lightGray"/>
        </w:rPr>
        <w:t xml:space="preserve"> </w:t>
      </w:r>
      <w:r w:rsidRPr="00FC09A6">
        <w:rPr>
          <w:highlight w:val="lightGray"/>
        </w:rPr>
        <w:t>energievoorziening te</w:t>
      </w:r>
      <w:r w:rsidRPr="00B36015">
        <w:rPr>
          <w:highlight w:val="darkGray"/>
        </w:rPr>
        <w:t xml:space="preserve"> </w:t>
      </w:r>
      <w:r w:rsidRPr="00FC09A6">
        <w:rPr>
          <w:highlight w:val="lightGray"/>
        </w:rPr>
        <w:t>realiseren en in stand te houden</w:t>
      </w:r>
      <w:r w:rsidR="00383A4B">
        <w:t>]</w:t>
      </w:r>
      <w:r>
        <w:t xml:space="preserve"> ten behoeve van haar</w:t>
      </w:r>
      <w:r w:rsidR="00237FA8">
        <w:t xml:space="preserve"> </w:t>
      </w:r>
      <w:r>
        <w:t>Leden door het:</w:t>
      </w:r>
    </w:p>
    <w:p w14:paraId="575AF53D" w14:textId="77777777" w:rsidR="001A360F" w:rsidRPr="00FC01C5" w:rsidRDefault="00237FA8" w:rsidP="00A4687F">
      <w:pPr>
        <w:pStyle w:val="Bodytext1"/>
        <w:numPr>
          <w:ilvl w:val="0"/>
          <w:numId w:val="6"/>
        </w:numPr>
        <w:shd w:val="clear" w:color="auto" w:fill="auto"/>
        <w:spacing w:line="293" w:lineRule="auto"/>
        <w:ind w:left="1134" w:hanging="567"/>
        <w:jc w:val="both"/>
      </w:pPr>
      <w:r w:rsidRPr="00FC01C5">
        <w:t>[</w:t>
      </w:r>
      <w:r w:rsidR="001A360F" w:rsidRPr="00FC09A6">
        <w:rPr>
          <w:highlight w:val="lightGray"/>
        </w:rPr>
        <w:t>borgen van de continu</w:t>
      </w:r>
      <w:r w:rsidR="00C0414C" w:rsidRPr="00FC09A6">
        <w:rPr>
          <w:highlight w:val="lightGray"/>
        </w:rPr>
        <w:t>ï</w:t>
      </w:r>
      <w:r w:rsidR="001A360F" w:rsidRPr="00FC09A6">
        <w:rPr>
          <w:highlight w:val="lightGray"/>
        </w:rPr>
        <w:t>teit en de stabiliteit van de energievoorziening;</w:t>
      </w:r>
      <w:r w:rsidRPr="00FC09A6">
        <w:t>]</w:t>
      </w:r>
    </w:p>
    <w:p w14:paraId="577F1AB9" w14:textId="77777777" w:rsidR="001A360F" w:rsidRPr="00FC01C5" w:rsidRDefault="00237FA8" w:rsidP="00A4687F">
      <w:pPr>
        <w:pStyle w:val="Bodytext1"/>
        <w:numPr>
          <w:ilvl w:val="0"/>
          <w:numId w:val="6"/>
        </w:numPr>
        <w:shd w:val="clear" w:color="auto" w:fill="auto"/>
        <w:spacing w:line="293" w:lineRule="auto"/>
        <w:ind w:left="1134" w:hanging="567"/>
        <w:jc w:val="both"/>
      </w:pPr>
      <w:r w:rsidRPr="00FC01C5">
        <w:t>[</w:t>
      </w:r>
      <w:r w:rsidR="001A360F" w:rsidRPr="00FC09A6">
        <w:rPr>
          <w:highlight w:val="lightGray"/>
        </w:rPr>
        <w:t>katalyseren van de energietransitie;</w:t>
      </w:r>
      <w:r w:rsidRPr="00FC01C5">
        <w:t>]</w:t>
      </w:r>
    </w:p>
    <w:p w14:paraId="56CAFB49" w14:textId="77777777" w:rsidR="00FC01C5" w:rsidRDefault="00235EE3" w:rsidP="00A4687F">
      <w:pPr>
        <w:pStyle w:val="Bodytext1"/>
        <w:numPr>
          <w:ilvl w:val="0"/>
          <w:numId w:val="6"/>
        </w:numPr>
        <w:shd w:val="clear" w:color="auto" w:fill="auto"/>
        <w:tabs>
          <w:tab w:val="left" w:pos="1169"/>
        </w:tabs>
        <w:spacing w:line="293" w:lineRule="auto"/>
        <w:ind w:left="1134" w:hanging="567"/>
        <w:jc w:val="both"/>
      </w:pPr>
      <w:r w:rsidRPr="00FC01C5">
        <w:t>[</w:t>
      </w:r>
      <w:r w:rsidRPr="00FC09A6">
        <w:rPr>
          <w:highlight w:val="lightGray"/>
        </w:rPr>
        <w:t xml:space="preserve">het faciliteren van een collectieve oplossing </w:t>
      </w:r>
      <w:r w:rsidR="005F7D8B" w:rsidRPr="00FC09A6">
        <w:rPr>
          <w:highlight w:val="lightGray"/>
        </w:rPr>
        <w:t>waarmee voorzien kan worden in een groeps-capaciteitsbeperkingscontract met de Netbeheerder;</w:t>
      </w:r>
      <w:r w:rsidR="005F7D8B" w:rsidRPr="00FC01C5">
        <w:t>]</w:t>
      </w:r>
    </w:p>
    <w:p w14:paraId="6D92CF6B" w14:textId="31FD2040" w:rsidR="001A360F" w:rsidRDefault="00237FA8" w:rsidP="00A4687F">
      <w:pPr>
        <w:pStyle w:val="Bodytext1"/>
        <w:numPr>
          <w:ilvl w:val="0"/>
          <w:numId w:val="6"/>
        </w:numPr>
        <w:shd w:val="clear" w:color="auto" w:fill="auto"/>
        <w:tabs>
          <w:tab w:val="left" w:pos="1169"/>
        </w:tabs>
        <w:spacing w:line="293" w:lineRule="auto"/>
        <w:ind w:left="1134" w:hanging="567"/>
        <w:jc w:val="both"/>
      </w:pPr>
      <w:r w:rsidRPr="00FC01C5">
        <w:t>[</w:t>
      </w:r>
      <w:r w:rsidR="001A360F" w:rsidRPr="00FC09A6">
        <w:rPr>
          <w:highlight w:val="lightGray"/>
        </w:rPr>
        <w:t>versterken van de onderlinge samenwerking tussen organisaties in het</w:t>
      </w:r>
      <w:r w:rsidRPr="00FC09A6">
        <w:rPr>
          <w:highlight w:val="lightGray"/>
        </w:rPr>
        <w:t xml:space="preserve"> [aanduiding </w:t>
      </w:r>
      <w:r w:rsidR="001A360F" w:rsidRPr="00FC09A6">
        <w:rPr>
          <w:highlight w:val="lightGray"/>
        </w:rPr>
        <w:t>gebied</w:t>
      </w:r>
      <w:r w:rsidRPr="00FC09A6">
        <w:t>]</w:t>
      </w:r>
      <w:r w:rsidR="001A360F" w:rsidRPr="00FC09A6">
        <w:rPr>
          <w:highlight w:val="lightGray"/>
        </w:rPr>
        <w:t>;</w:t>
      </w:r>
      <w:r>
        <w:t>]</w:t>
      </w:r>
    </w:p>
    <w:p w14:paraId="342C21A0" w14:textId="24221456" w:rsidR="001A360F" w:rsidRDefault="00E37FF4" w:rsidP="00E37FF4">
      <w:pPr>
        <w:pStyle w:val="Bodytext1"/>
        <w:shd w:val="clear" w:color="auto" w:fill="auto"/>
        <w:tabs>
          <w:tab w:val="left" w:pos="1174"/>
        </w:tabs>
        <w:spacing w:line="293" w:lineRule="auto"/>
        <w:ind w:left="567" w:firstLine="0"/>
        <w:jc w:val="both"/>
      </w:pPr>
      <w:r>
        <w:t xml:space="preserve">en het verrichten van al hetgeen met het vorenstaande verband houdt of daartoe bevorderlijk kan zijn. </w:t>
      </w:r>
      <w:r w:rsidR="001A360F">
        <w:t>De Co</w:t>
      </w:r>
      <w:r w:rsidR="00237FA8">
        <w:t>ö</w:t>
      </w:r>
      <w:r w:rsidR="001A360F">
        <w:t>peratie oefent die activiteiten uit ten behoeve van haar Leden, alles in de ruimste zin.</w:t>
      </w:r>
    </w:p>
    <w:p w14:paraId="1C12C461" w14:textId="77777777" w:rsidR="001A360F" w:rsidRDefault="001A360F" w:rsidP="0044271F">
      <w:pPr>
        <w:pStyle w:val="Kop2"/>
      </w:pPr>
      <w:r>
        <w:t>De Co</w:t>
      </w:r>
      <w:r w:rsidR="00237FA8">
        <w:t>ö</w:t>
      </w:r>
      <w:r>
        <w:t>peratie kan in het belang van haar Leden overeenkomsten die zij met</w:t>
      </w:r>
      <w:r w:rsidR="00237FA8">
        <w:t xml:space="preserve"> </w:t>
      </w:r>
      <w:r>
        <w:t>haar Leden sluit (de Ledenovereenkomsten) ook met anderen aangaan, zulks — met inachtneming van het daaromtrent in de wet bepaalde.</w:t>
      </w:r>
    </w:p>
    <w:p w14:paraId="17047B22" w14:textId="77777777" w:rsidR="001A360F" w:rsidRDefault="001A360F" w:rsidP="00925121">
      <w:pPr>
        <w:pStyle w:val="Kop1"/>
      </w:pPr>
      <w:r>
        <w:t>Aangaan en wijzigen overeenkomsten met Leden</w:t>
      </w:r>
    </w:p>
    <w:p w14:paraId="3B4CA65C" w14:textId="79C1CEE9" w:rsidR="001A360F" w:rsidRDefault="001A360F" w:rsidP="0044271F">
      <w:pPr>
        <w:pStyle w:val="Kop2"/>
      </w:pPr>
      <w:bookmarkStart w:id="1" w:name="_Ref147231937"/>
      <w:r>
        <w:t>De Co</w:t>
      </w:r>
      <w:r w:rsidR="004F711C">
        <w:t>ö</w:t>
      </w:r>
      <w:r>
        <w:t>peratie zal met ieder van haar Leden een Ledenovereenkomst aangaan.</w:t>
      </w:r>
      <w:bookmarkEnd w:id="1"/>
      <w:r w:rsidR="00675F33">
        <w:t xml:space="preserve"> </w:t>
      </w:r>
      <w:r w:rsidR="0003274F">
        <w:t>[</w:t>
      </w:r>
      <w:r w:rsidRPr="0003274F">
        <w:rPr>
          <w:color w:val="auto"/>
          <w:highlight w:val="lightGray"/>
        </w:rPr>
        <w:t>Ledenovereenkomsten kunnen per Lidmaatschapssoort verschillend zijn.</w:t>
      </w:r>
      <w:r w:rsidR="0003274F">
        <w:t>]</w:t>
      </w:r>
      <w:r>
        <w:t xml:space="preserve"> De</w:t>
      </w:r>
      <w:r w:rsidR="004F711C">
        <w:t xml:space="preserve"> </w:t>
      </w:r>
      <w:r>
        <w:t>Co</w:t>
      </w:r>
      <w:r w:rsidR="004F711C">
        <w:t>ö</w:t>
      </w:r>
      <w:r>
        <w:t>peratie is, mits met voorafgaande goedkeuring van de Algemene</w:t>
      </w:r>
      <w:r w:rsidR="004F711C">
        <w:t xml:space="preserve"> </w:t>
      </w:r>
      <w:r>
        <w:t>Vergadering en mits zulks dienstig is aan het doel van de Co</w:t>
      </w:r>
      <w:r w:rsidR="004F711C">
        <w:t>ö</w:t>
      </w:r>
      <w:r>
        <w:t>peratie, bevoegd een Ledenovereenkomst krachtens besluit te wijzigen met inachtneming van het</w:t>
      </w:r>
      <w:r w:rsidR="004F711C">
        <w:t xml:space="preserve"> </w:t>
      </w:r>
      <w:r>
        <w:t>daaromtrent in de betreffende Ledenovereenkomst bepaalde.</w:t>
      </w:r>
    </w:p>
    <w:p w14:paraId="0696F35D" w14:textId="047BC65D" w:rsidR="00B840CA" w:rsidRDefault="001A360F" w:rsidP="0044271F">
      <w:pPr>
        <w:pStyle w:val="Kop2"/>
      </w:pPr>
      <w:r>
        <w:t xml:space="preserve">Op een wijziging als in </w:t>
      </w:r>
      <w:r w:rsidR="00093921">
        <w:t>A</w:t>
      </w:r>
      <w:r>
        <w:t xml:space="preserve">rtikel </w:t>
      </w:r>
      <w:r w:rsidR="006B7DB1">
        <w:fldChar w:fldCharType="begin"/>
      </w:r>
      <w:r w:rsidR="006B7DB1">
        <w:instrText xml:space="preserve"> REF _Ref147231937 \r \h </w:instrText>
      </w:r>
      <w:r w:rsidR="00675F33">
        <w:instrText xml:space="preserve"> \* MERGEFORMAT </w:instrText>
      </w:r>
      <w:r w:rsidR="006B7DB1">
        <w:fldChar w:fldCharType="separate"/>
      </w:r>
      <w:r w:rsidR="008D5D3D">
        <w:t>4.1</w:t>
      </w:r>
      <w:r w:rsidR="006B7DB1">
        <w:fldChar w:fldCharType="end"/>
      </w:r>
      <w:r w:rsidR="00093921">
        <w:t xml:space="preserve"> </w:t>
      </w:r>
      <w:r>
        <w:t>genoemd kan de Co</w:t>
      </w:r>
      <w:r w:rsidR="004F711C">
        <w:t>ö</w:t>
      </w:r>
      <w:r>
        <w:t>peratie zich tegenover</w:t>
      </w:r>
      <w:r w:rsidR="004F711C">
        <w:t xml:space="preserve"> </w:t>
      </w:r>
      <w:r>
        <w:t>haar wederpartij bij de desbetreffende overeenkomst slechts beroepen indien de</w:t>
      </w:r>
      <w:r w:rsidR="0008705E">
        <w:t xml:space="preserve"> </w:t>
      </w:r>
      <w:r>
        <w:t>wijziging schriftelijk aan die wederpartij was medegedeeld.</w:t>
      </w:r>
    </w:p>
    <w:p w14:paraId="6802E563" w14:textId="77777777" w:rsidR="0008705E" w:rsidRDefault="0008705E" w:rsidP="00925121">
      <w:pPr>
        <w:pStyle w:val="Kop1"/>
      </w:pPr>
      <w:r>
        <w:t>Reglement</w:t>
      </w:r>
    </w:p>
    <w:p w14:paraId="5227066B" w14:textId="089A65C8" w:rsidR="0008705E" w:rsidRDefault="0008705E" w:rsidP="0044271F">
      <w:pPr>
        <w:pStyle w:val="Kop2"/>
      </w:pPr>
      <w:r>
        <w:t>De Algemene Vergadering kan een algemeen reglement vaststellen en wijzigen,</w:t>
      </w:r>
      <w:r w:rsidR="00CF762D">
        <w:t xml:space="preserve"> </w:t>
      </w:r>
      <w:r>
        <w:t xml:space="preserve">waarin onderwerpen worden geregeld ten behoeve van alle Leden waarin door deze statuten niet of niet volledig wordt voorzien. </w:t>
      </w:r>
      <w:r w:rsidR="0092790A">
        <w:t>[</w:t>
      </w:r>
      <w:r w:rsidR="00E37FF4" w:rsidRPr="0092790A">
        <w:rPr>
          <w:highlight w:val="lightGray"/>
        </w:rPr>
        <w:t>Een Deelvergadering kan tevens een reglement vaststellen waarin onderwerpen worden geregeld ten behoeve van Leden van een bepaalde Lidmaatschapssoort die gerechtigd zijn tot deelname in die betreffende Deelvergadering.</w:t>
      </w:r>
      <w:r w:rsidR="0092790A">
        <w:t>]</w:t>
      </w:r>
      <w:r w:rsidR="00E37FF4">
        <w:t xml:space="preserve"> </w:t>
      </w:r>
      <w:r>
        <w:t xml:space="preserve">Het bepaalde in </w:t>
      </w:r>
      <w:r w:rsidR="008C6368">
        <w:fldChar w:fldCharType="begin"/>
      </w:r>
      <w:r w:rsidR="008C6368">
        <w:instrText xml:space="preserve"> REF _Ref147244245 \r \h </w:instrText>
      </w:r>
      <w:r w:rsidR="008C6368">
        <w:fldChar w:fldCharType="separate"/>
      </w:r>
      <w:r w:rsidR="008D5D3D">
        <w:t>Artikel 27</w:t>
      </w:r>
      <w:r w:rsidR="008C6368">
        <w:fldChar w:fldCharType="end"/>
      </w:r>
      <w:r>
        <w:t xml:space="preserve"> is</w:t>
      </w:r>
      <w:r w:rsidR="00CF762D">
        <w:t xml:space="preserve"> </w:t>
      </w:r>
      <w:r>
        <w:t xml:space="preserve">overeenkomstig van toepassing op </w:t>
      </w:r>
      <w:r w:rsidR="00060E4A">
        <w:t xml:space="preserve">een besluit tot </w:t>
      </w:r>
      <w:r>
        <w:t xml:space="preserve">het opstellen, wijzigen of </w:t>
      </w:r>
      <w:r w:rsidR="00CF762D">
        <w:t>beëindigen</w:t>
      </w:r>
      <w:r>
        <w:t xml:space="preserve"> van</w:t>
      </w:r>
      <w:r w:rsidR="00CF762D">
        <w:t xml:space="preserve"> </w:t>
      </w:r>
      <w:r>
        <w:t>voornoemde reglementen</w:t>
      </w:r>
      <w:r w:rsidR="00060E4A">
        <w:t xml:space="preserve">, met dien verstande dat een reglement niet in een notariële akte hoeft te worden neergelegd. </w:t>
      </w:r>
    </w:p>
    <w:p w14:paraId="3E2E0F96" w14:textId="2E007F67" w:rsidR="0008705E" w:rsidRDefault="0008705E" w:rsidP="0044271F">
      <w:pPr>
        <w:pStyle w:val="Kop2"/>
      </w:pPr>
      <w:r>
        <w:t xml:space="preserve">Het algemeen reglement </w:t>
      </w:r>
      <w:r w:rsidR="00060E4A">
        <w:t xml:space="preserve">of het reglement van de Deelvergadering </w:t>
      </w:r>
      <w:r>
        <w:t>mag geen bepalingen bevatten die strijdig zijn met de wet of met deze statuten.</w:t>
      </w:r>
    </w:p>
    <w:p w14:paraId="19CC4107" w14:textId="77777777" w:rsidR="000C4AE2" w:rsidRDefault="000C4AE2" w:rsidP="009E00D4">
      <w:pPr>
        <w:pStyle w:val="Bodytext1"/>
        <w:shd w:val="clear" w:color="auto" w:fill="auto"/>
        <w:spacing w:line="288" w:lineRule="auto"/>
        <w:ind w:left="567" w:firstLine="0"/>
        <w:jc w:val="both"/>
      </w:pPr>
    </w:p>
    <w:p w14:paraId="0818C9BC" w14:textId="77777777" w:rsidR="0008705E" w:rsidRDefault="0008705E" w:rsidP="008C6FC4">
      <w:pPr>
        <w:pStyle w:val="Kop4"/>
      </w:pPr>
      <w:r>
        <w:t>HOOFDSTUK III: LIDMAATSCHAP</w:t>
      </w:r>
    </w:p>
    <w:p w14:paraId="39FFD56A" w14:textId="2D2E678A" w:rsidR="0008705E" w:rsidRDefault="0008705E" w:rsidP="00925121">
      <w:pPr>
        <w:pStyle w:val="Kop1"/>
      </w:pPr>
      <w:r>
        <w:t>Leden, kwaliteitseis</w:t>
      </w:r>
      <w:r w:rsidR="00544539">
        <w:t>en</w:t>
      </w:r>
      <w:r>
        <w:t xml:space="preserve"> en overdracht Lidmaatschap</w:t>
      </w:r>
    </w:p>
    <w:p w14:paraId="26AB0C1D" w14:textId="2E954551" w:rsidR="009A7407" w:rsidRDefault="0008705E" w:rsidP="0044271F">
      <w:pPr>
        <w:pStyle w:val="Kop2"/>
      </w:pPr>
      <w:bookmarkStart w:id="2" w:name="_Ref147225803"/>
      <w:r>
        <w:t>Ten aanzien van Leden gelden de volgende kwaliteitseisen:</w:t>
      </w:r>
      <w:bookmarkEnd w:id="2"/>
    </w:p>
    <w:p w14:paraId="0AFC8EC1" w14:textId="77777777" w:rsidR="0008705E" w:rsidRDefault="009A7407" w:rsidP="00925121">
      <w:pPr>
        <w:pStyle w:val="Kop3"/>
      </w:pPr>
      <w:r>
        <w:t>d</w:t>
      </w:r>
      <w:r w:rsidR="0008705E">
        <w:t>at</w:t>
      </w:r>
      <w:r>
        <w:t xml:space="preserve"> </w:t>
      </w:r>
      <w:r w:rsidR="0008705E">
        <w:t>zij uitsluitend rechtspersonen zijn</w:t>
      </w:r>
      <w:r w:rsidR="00E30DC8">
        <w:t>, n</w:t>
      </w:r>
      <w:r w:rsidR="0008705E">
        <w:t>atuurlijke personen kunnen geen Lid worden;</w:t>
      </w:r>
    </w:p>
    <w:p w14:paraId="15FD29E7" w14:textId="77777777" w:rsidR="0008705E" w:rsidRDefault="0008705E" w:rsidP="00925121">
      <w:pPr>
        <w:pStyle w:val="Kop3"/>
      </w:pPr>
      <w:r>
        <w:t>dat zij een Ledenovereenkomst hebben</w:t>
      </w:r>
      <w:r w:rsidR="00E30DC8">
        <w:t xml:space="preserve"> gesloten met de Coöperatie</w:t>
      </w:r>
      <w:r>
        <w:t>;</w:t>
      </w:r>
    </w:p>
    <w:p w14:paraId="2C3D47B4" w14:textId="35910CF5" w:rsidR="0008705E" w:rsidRDefault="0008705E" w:rsidP="00925121">
      <w:pPr>
        <w:pStyle w:val="Kop3"/>
      </w:pPr>
      <w:r>
        <w:t xml:space="preserve">dat zij een getekende ATO hebben voor een </w:t>
      </w:r>
      <w:r w:rsidR="00C86673">
        <w:t>[</w:t>
      </w:r>
      <w:r w:rsidR="00C86673" w:rsidRPr="00C86673">
        <w:rPr>
          <w:highlight w:val="lightGray"/>
        </w:rPr>
        <w:t>grootverbruik</w:t>
      </w:r>
      <w:r w:rsidR="00C86673">
        <w:t>]</w:t>
      </w:r>
      <w:r>
        <w:t xml:space="preserve">aansluiting op het elektriciteitsnet binnen </w:t>
      </w:r>
      <w:r w:rsidR="000C65C9">
        <w:t>[</w:t>
      </w:r>
      <w:r w:rsidR="000C65C9" w:rsidRPr="00FC09A6">
        <w:rPr>
          <w:highlight w:val="lightGray"/>
        </w:rPr>
        <w:t>aanduiding gebied</w:t>
      </w:r>
      <w:r w:rsidR="000C65C9">
        <w:t>]</w:t>
      </w:r>
      <w:r>
        <w:t>;</w:t>
      </w:r>
    </w:p>
    <w:p w14:paraId="45F4947D" w14:textId="69A23EFA" w:rsidR="0008705E" w:rsidRDefault="0008705E" w:rsidP="0044271F">
      <w:pPr>
        <w:pStyle w:val="Kop2"/>
      </w:pPr>
      <w:bookmarkStart w:id="3" w:name="_Ref147225817"/>
      <w:r>
        <w:lastRenderedPageBreak/>
        <w:t xml:space="preserve">In het algemeen reglement of in de Ledenovereenkomst(en) kunnen </w:t>
      </w:r>
      <w:r w:rsidR="00D412E9" w:rsidRPr="00BC6B5B">
        <w:t>–</w:t>
      </w:r>
      <w:r>
        <w:t xml:space="preserve"> in</w:t>
      </w:r>
      <w:r w:rsidR="009A7407">
        <w:t xml:space="preserve"> </w:t>
      </w:r>
      <w:r>
        <w:t xml:space="preserve">aanvulling op het in </w:t>
      </w:r>
      <w:r w:rsidR="008C6368">
        <w:t>A</w:t>
      </w:r>
      <w:r>
        <w:t xml:space="preserve">rtikel </w:t>
      </w:r>
      <w:r w:rsidR="005924B7">
        <w:fldChar w:fldCharType="begin"/>
      </w:r>
      <w:r w:rsidR="005924B7">
        <w:instrText xml:space="preserve"> REF _Ref147225803 \r \h </w:instrText>
      </w:r>
      <w:r w:rsidR="00675F33">
        <w:instrText xml:space="preserve"> \* MERGEFORMAT </w:instrText>
      </w:r>
      <w:r w:rsidR="005924B7">
        <w:fldChar w:fldCharType="separate"/>
      </w:r>
      <w:r w:rsidR="008D5D3D">
        <w:t>6.1</w:t>
      </w:r>
      <w:r w:rsidR="005924B7">
        <w:fldChar w:fldCharType="end"/>
      </w:r>
      <w:r w:rsidR="00971973">
        <w:t xml:space="preserve"> </w:t>
      </w:r>
      <w:r>
        <w:t>bepaalde</w:t>
      </w:r>
      <w:r w:rsidR="0032269F">
        <w:t xml:space="preserve"> </w:t>
      </w:r>
      <w:r w:rsidR="00D412E9" w:rsidRPr="00BC6B5B">
        <w:t>–</w:t>
      </w:r>
      <w:r>
        <w:t xml:space="preserve"> nadere (kwaliteits</w:t>
      </w:r>
      <w:r w:rsidR="00FC09A6">
        <w:t>-</w:t>
      </w:r>
      <w:r>
        <w:t>)eisen ten aanzien van Leden worden gesteld. Bedoelde nadere (kwaliteits</w:t>
      </w:r>
      <w:r w:rsidR="00FC09A6">
        <w:t>-</w:t>
      </w:r>
      <w:r>
        <w:t>)eisen gelden ten</w:t>
      </w:r>
      <w:r w:rsidR="009A7407">
        <w:t xml:space="preserve"> </w:t>
      </w:r>
      <w:r>
        <w:t>aanzien van een Lid indien en zodra de betreffende (kwaliteits</w:t>
      </w:r>
      <w:r w:rsidR="00FC09A6">
        <w:t>-</w:t>
      </w:r>
      <w:r>
        <w:t>)eisen schriftelijk aan het betreffende Lid zijn medegedeeld.</w:t>
      </w:r>
      <w:bookmarkEnd w:id="3"/>
    </w:p>
    <w:p w14:paraId="10F9926A" w14:textId="7C4CB12B" w:rsidR="0008705E" w:rsidRPr="00F834C5" w:rsidRDefault="009221A0" w:rsidP="0044271F">
      <w:pPr>
        <w:pStyle w:val="Kop2"/>
      </w:pPr>
      <w:bookmarkStart w:id="4" w:name="_Ref147225666"/>
      <w:r w:rsidRPr="00F834C5">
        <w:t>[</w:t>
      </w:r>
      <w:r w:rsidR="0008705E" w:rsidRPr="00F834C5">
        <w:rPr>
          <w:highlight w:val="lightGray"/>
        </w:rPr>
        <w:t>Het Bestuur bepaalt welke Lidmaatschapssoorten zullen bestaan op basis van door het Bestuur vastgestelde objectieve, geografische of functionele kenmerken die Leden bezitten en met elkaar gemeen hebben</w:t>
      </w:r>
      <w:r w:rsidR="0032269F" w:rsidRPr="00F834C5">
        <w:rPr>
          <w:highlight w:val="lightGray"/>
        </w:rPr>
        <w:t>.</w:t>
      </w:r>
      <w:r w:rsidR="0008705E" w:rsidRPr="00F834C5">
        <w:rPr>
          <w:highlight w:val="lightGray"/>
        </w:rPr>
        <w:t xml:space="preserve"> </w:t>
      </w:r>
      <w:r w:rsidR="00B013F6" w:rsidRPr="00F834C5">
        <w:rPr>
          <w:highlight w:val="lightGray"/>
        </w:rPr>
        <w:t xml:space="preserve">Het Bestuur bepaalt tot welke Lidmaatschapssoort(en) een Lid behoort, op basis van voornoemde kenmerken. </w:t>
      </w:r>
      <w:r w:rsidR="00060E4A" w:rsidRPr="00F834C5">
        <w:rPr>
          <w:highlight w:val="lightGray"/>
        </w:rPr>
        <w:t xml:space="preserve">Lidmaatschapssoorten kunnen onder meer verband houden met het geografische (deel)gebied waartoe een Aansluitadres behoort, het al dan niet hebben van een CBC of het al dan niet hebben van </w:t>
      </w:r>
      <w:r w:rsidR="00853617" w:rsidRPr="00F834C5">
        <w:rPr>
          <w:highlight w:val="lightGray"/>
        </w:rPr>
        <w:t>Installatie</w:t>
      </w:r>
      <w:r w:rsidR="00060E4A" w:rsidRPr="00F834C5">
        <w:rPr>
          <w:highlight w:val="lightGray"/>
        </w:rPr>
        <w:t>s. Het Bestuur kan besluiten tot het creëren van nieuwe Lidmaatschapssoorten en tot wijziging, opheffing, samenvoeging of splitsing van bestaande Lidmaatschapssoorten.</w:t>
      </w:r>
      <w:r w:rsidR="00B013F6" w:rsidRPr="00F834C5">
        <w:rPr>
          <w:highlight w:val="lightGray"/>
        </w:rPr>
        <w:t xml:space="preserve"> </w:t>
      </w:r>
      <w:r w:rsidR="00060E4A" w:rsidRPr="00F834C5">
        <w:rPr>
          <w:highlight w:val="lightGray"/>
        </w:rPr>
        <w:t>Daarnaast is het Bestuur bevoegd de Lidmaatschapssoort(en) van een Lid te wijzigen indien dat Lid niet langer voldoet aan de objectieve kenmerken van de betreffende Lidmaatschapssoort(en).</w:t>
      </w:r>
      <w:r w:rsidR="00F834C5">
        <w:t>]</w:t>
      </w:r>
      <w:r w:rsidR="00060E4A" w:rsidRPr="00F834C5">
        <w:t xml:space="preserve"> </w:t>
      </w:r>
      <w:bookmarkEnd w:id="4"/>
    </w:p>
    <w:p w14:paraId="5172B064" w14:textId="2535B41C" w:rsidR="0008705E" w:rsidRDefault="00F834C5" w:rsidP="0044271F">
      <w:pPr>
        <w:pStyle w:val="Kop2"/>
      </w:pPr>
      <w:r>
        <w:rPr>
          <w:highlight w:val="lightGray"/>
        </w:rPr>
        <w:t>[</w:t>
      </w:r>
      <w:r w:rsidR="0008705E" w:rsidRPr="009221A0">
        <w:rPr>
          <w:highlight w:val="lightGray"/>
        </w:rPr>
        <w:t>Het Bestuur bepaalt de aanduiding van elk</w:t>
      </w:r>
      <w:r w:rsidR="00060E4A" w:rsidRPr="009221A0">
        <w:rPr>
          <w:highlight w:val="lightGray"/>
        </w:rPr>
        <w:t>e</w:t>
      </w:r>
      <w:r w:rsidR="0008705E" w:rsidRPr="009221A0">
        <w:rPr>
          <w:highlight w:val="lightGray"/>
        </w:rPr>
        <w:t xml:space="preserve"> </w:t>
      </w:r>
      <w:r w:rsidR="0008705E" w:rsidRPr="00F834C5">
        <w:rPr>
          <w:highlight w:val="lightGray"/>
        </w:rPr>
        <w:t>Lidmaatschapssoort.</w:t>
      </w:r>
      <w:r w:rsidR="009221A0">
        <w:t>]</w:t>
      </w:r>
    </w:p>
    <w:p w14:paraId="59F85254" w14:textId="7F2B530A" w:rsidR="00544539" w:rsidRPr="00544539" w:rsidRDefault="00544539" w:rsidP="00925121">
      <w:pPr>
        <w:pStyle w:val="Kop2"/>
      </w:pPr>
      <w:r>
        <w:t xml:space="preserve">Het Lidmaatschap (en de rechten van het Lid uit hoofde van de bijbehorende Lidmaatschapsvoorwaarden) is persoonlijk (hetgeen uitdrukkelijk geldt voor rechtspersonen) en, behoudens het hierna bepaalde, niet voor overdracht of overgang vatbaar. </w:t>
      </w:r>
    </w:p>
    <w:p w14:paraId="37E5DBE6" w14:textId="77777777" w:rsidR="0008705E" w:rsidRDefault="0008705E" w:rsidP="00925121">
      <w:pPr>
        <w:pStyle w:val="Kop1"/>
      </w:pPr>
      <w:r>
        <w:t>Procedure toelating nieuwe Leden</w:t>
      </w:r>
    </w:p>
    <w:p w14:paraId="0831CBCB" w14:textId="77777777" w:rsidR="0008705E" w:rsidRDefault="0008705E" w:rsidP="0044271F">
      <w:pPr>
        <w:pStyle w:val="Kop2"/>
      </w:pPr>
      <w:r>
        <w:t>Aanmelding van het Lidmaatschap geschiedt door middel van een schriftelijk</w:t>
      </w:r>
      <w:r w:rsidR="009A7407">
        <w:t xml:space="preserve"> </w:t>
      </w:r>
      <w:r>
        <w:t>verzoek aan het Bestuur onder verstrekking van alle door het Bestuur verlangde</w:t>
      </w:r>
      <w:r w:rsidR="009A7407">
        <w:t xml:space="preserve"> </w:t>
      </w:r>
      <w:r>
        <w:t>gegevens.</w:t>
      </w:r>
    </w:p>
    <w:p w14:paraId="7963D7ED" w14:textId="259678C6" w:rsidR="0008705E" w:rsidRPr="00C7373B" w:rsidRDefault="0008705E" w:rsidP="0044271F">
      <w:pPr>
        <w:pStyle w:val="Kop2"/>
      </w:pPr>
      <w:r>
        <w:t>Het Bestuur beslist omtrent de toelating van nieuwe Leden. Wanneer het</w:t>
      </w:r>
      <w:r w:rsidR="009A7407">
        <w:t xml:space="preserve"> </w:t>
      </w:r>
      <w:r>
        <w:t>aspirant Lid voldoet aan alle (kwaliteits</w:t>
      </w:r>
      <w:r w:rsidR="00FC09A6">
        <w:t>-</w:t>
      </w:r>
      <w:r>
        <w:t>)eisen die door de Co</w:t>
      </w:r>
      <w:r w:rsidR="00154996">
        <w:t>ö</w:t>
      </w:r>
      <w:r>
        <w:t>peratie aan het</w:t>
      </w:r>
      <w:r w:rsidR="00154996">
        <w:t xml:space="preserve"> </w:t>
      </w:r>
      <w:r>
        <w:t xml:space="preserve">Lidmaatschap zijn gesteld </w:t>
      </w:r>
      <w:r w:rsidR="00F834C5">
        <w:t>[</w:t>
      </w:r>
      <w:r w:rsidRPr="00F834C5">
        <w:rPr>
          <w:highlight w:val="lightGray"/>
        </w:rPr>
        <w:t>dan wel aan de betreffende Lidmaatschapssoort</w:t>
      </w:r>
      <w:r w:rsidR="00F834C5">
        <w:t>]</w:t>
      </w:r>
      <w:r>
        <w:t xml:space="preserve">, is het Bestuur gehouden het aspirant </w:t>
      </w:r>
      <w:r w:rsidR="0018263E">
        <w:t>l</w:t>
      </w:r>
      <w:r>
        <w:t xml:space="preserve">id als Lid toe te laten tenzij een zwaarwegend belang van de </w:t>
      </w:r>
      <w:r w:rsidR="00154996">
        <w:t>Coöperatie</w:t>
      </w:r>
      <w:r>
        <w:t xml:space="preserve"> zich daartegen verzet</w:t>
      </w:r>
      <w:r w:rsidR="009A7407">
        <w:t>.</w:t>
      </w:r>
      <w:r w:rsidR="00533BBB">
        <w:t xml:space="preserve"> </w:t>
      </w:r>
      <w:r w:rsidR="00E30DC8" w:rsidRPr="00C7373B">
        <w:t>Als het Bestuur besluit tot</w:t>
      </w:r>
      <w:r w:rsidR="003D5F60" w:rsidRPr="00C7373B">
        <w:t xml:space="preserve"> niet-toelating </w:t>
      </w:r>
      <w:r w:rsidR="00E30DC8" w:rsidRPr="00C7373B">
        <w:t>op de hiervoor genoemde weigeringsgrond,</w:t>
      </w:r>
      <w:r w:rsidR="003D5F60" w:rsidRPr="00C7373B">
        <w:t xml:space="preserve"> kan </w:t>
      </w:r>
      <w:r w:rsidR="00E30DC8" w:rsidRPr="00C7373B">
        <w:t>het aspirant lid beroep aantekenen bij de Algemene Vergadering. De</w:t>
      </w:r>
      <w:r w:rsidR="003D5F60" w:rsidRPr="00C7373B">
        <w:t xml:space="preserve"> Algemene Ledenvergadering</w:t>
      </w:r>
      <w:r w:rsidR="00E30DC8" w:rsidRPr="00C7373B">
        <w:t xml:space="preserve"> kan</w:t>
      </w:r>
      <w:r w:rsidR="003D5F60" w:rsidRPr="00C7373B">
        <w:t xml:space="preserve"> alsnog tot toelating besluiten</w:t>
      </w:r>
      <w:r w:rsidR="008164BC">
        <w:t>.</w:t>
      </w:r>
    </w:p>
    <w:p w14:paraId="065F8D3F" w14:textId="77777777" w:rsidR="00533BBB" w:rsidRDefault="0008705E" w:rsidP="0044271F">
      <w:pPr>
        <w:pStyle w:val="Kop2"/>
      </w:pPr>
      <w:r>
        <w:t>Het Bestuur kan besluiten dat Leden een door de Algemene Vergadering vast te</w:t>
      </w:r>
      <w:r w:rsidR="009A7407">
        <w:t xml:space="preserve"> </w:t>
      </w:r>
      <w:r>
        <w:t>stellen Lidmaatschapsbijdrage verschuldigd zijn. De verdere (financi</w:t>
      </w:r>
      <w:r w:rsidR="00154996">
        <w:t>ë</w:t>
      </w:r>
      <w:r>
        <w:t>le) rechten en verplichtingen van ieder Lid worden nader vastgelegd in een</w:t>
      </w:r>
      <w:r w:rsidR="009A7407">
        <w:t xml:space="preserve"> </w:t>
      </w:r>
      <w:r>
        <w:t>Ledenovereenkomst waarin onder meer een verplichting tot betaling van een</w:t>
      </w:r>
      <w:r w:rsidR="009A7407">
        <w:t xml:space="preserve"> </w:t>
      </w:r>
      <w:r>
        <w:t>Ontwikkelbijdrage kan worden opgenomen.</w:t>
      </w:r>
    </w:p>
    <w:p w14:paraId="1ABA5DF7" w14:textId="77777777" w:rsidR="0008705E" w:rsidRDefault="0008705E" w:rsidP="0044271F">
      <w:pPr>
        <w:pStyle w:val="Kop2"/>
      </w:pPr>
      <w:r>
        <w:t>Het Bestuur bepaalt de aanvangsdatum van het Lidmaatschap.</w:t>
      </w:r>
    </w:p>
    <w:p w14:paraId="7AB3896B" w14:textId="77777777" w:rsidR="0008705E" w:rsidRDefault="0008705E" w:rsidP="0044271F">
      <w:pPr>
        <w:pStyle w:val="Kop2"/>
      </w:pPr>
      <w:r>
        <w:t>De toelatingsprocedure, de wijze van vaststelling van de Lidmaatschapsbijdrage,</w:t>
      </w:r>
      <w:r w:rsidR="009A7407">
        <w:t xml:space="preserve"> </w:t>
      </w:r>
      <w:r>
        <w:t>overige vaste en variabele vergoedingen en eventuele andere</w:t>
      </w:r>
      <w:r w:rsidR="009A7407">
        <w:t xml:space="preserve"> </w:t>
      </w:r>
      <w:r>
        <w:t>toetredingsvoorwaarden kunnen in het algemeen reglement of in de</w:t>
      </w:r>
      <w:r w:rsidR="009A7407">
        <w:t xml:space="preserve"> </w:t>
      </w:r>
      <w:r>
        <w:t>Ledenovereenkomst nader worden uitgewerkt.</w:t>
      </w:r>
    </w:p>
    <w:p w14:paraId="54ABD305" w14:textId="41B88242" w:rsidR="0008705E" w:rsidRDefault="0008705E" w:rsidP="00925121">
      <w:pPr>
        <w:pStyle w:val="Kop1"/>
      </w:pPr>
      <w:bookmarkStart w:id="5" w:name="_Ref147243578"/>
      <w:r>
        <w:t>Ledenregister</w:t>
      </w:r>
      <w:bookmarkEnd w:id="5"/>
    </w:p>
    <w:p w14:paraId="5ECB381D" w14:textId="55E42942" w:rsidR="0008705E" w:rsidRDefault="0008705E" w:rsidP="0044271F">
      <w:pPr>
        <w:pStyle w:val="Kop2"/>
      </w:pPr>
      <w:r>
        <w:t xml:space="preserve">Het Bestuur houdt een ledenregister bij waarin de namen en adressen van de Leden zijn vermeld </w:t>
      </w:r>
      <w:r w:rsidR="00912B4A">
        <w:t>[</w:t>
      </w:r>
      <w:r w:rsidRPr="00912B4A">
        <w:rPr>
          <w:highlight w:val="lightGray"/>
        </w:rPr>
        <w:t>en waarin bij ieder Lid wordt aangetekend tot welke</w:t>
      </w:r>
      <w:r w:rsidR="009A7407" w:rsidRPr="00912B4A">
        <w:rPr>
          <w:highlight w:val="lightGray"/>
        </w:rPr>
        <w:t xml:space="preserve"> </w:t>
      </w:r>
      <w:r w:rsidRPr="00912B4A">
        <w:rPr>
          <w:highlight w:val="lightGray"/>
        </w:rPr>
        <w:t>Lidmaatschapssoort(en) het Lid behoort</w:t>
      </w:r>
      <w:r w:rsidR="00912B4A">
        <w:t>]</w:t>
      </w:r>
      <w:r>
        <w:t>. Het register ligt voor de Leden ter</w:t>
      </w:r>
      <w:r w:rsidR="009A7407">
        <w:t xml:space="preserve"> </w:t>
      </w:r>
      <w:r>
        <w:t>inzage voor zover het betreft de gegevens van het Lid zelf.</w:t>
      </w:r>
    </w:p>
    <w:p w14:paraId="35348D72" w14:textId="77777777" w:rsidR="006E53E6" w:rsidRDefault="0008705E" w:rsidP="0044271F">
      <w:pPr>
        <w:pStyle w:val="Kop2"/>
      </w:pPr>
      <w:r>
        <w:t xml:space="preserve">Elk Lid is verplicht de </w:t>
      </w:r>
      <w:r w:rsidR="006E53E6">
        <w:t>Coöperatie</w:t>
      </w:r>
      <w:r>
        <w:t xml:space="preserve"> schriftelijk in kennis te stellen van zijn</w:t>
      </w:r>
      <w:r w:rsidR="009A7407">
        <w:t xml:space="preserve"> </w:t>
      </w:r>
      <w:r>
        <w:t>adresgegevens en andere door het Bestuur redelijkerwijs benodigde gegevens.</w:t>
      </w:r>
    </w:p>
    <w:p w14:paraId="3C23313F" w14:textId="118856FE" w:rsidR="0008705E" w:rsidRDefault="0008705E" w:rsidP="0044271F">
      <w:pPr>
        <w:pStyle w:val="Kop2"/>
      </w:pPr>
      <w:r>
        <w:t xml:space="preserve">Indien een Lid te kennen heeft gegeven in te stemmen met een oproeping voor een Algemene Vergadering </w:t>
      </w:r>
      <w:r w:rsidR="00C7373B">
        <w:t xml:space="preserve">of de betreffende Deelvergadering(en) </w:t>
      </w:r>
      <w:r>
        <w:t>langs elektronische weg, zal in het register tevens worden opgenomen het daartoe opgegeven e</w:t>
      </w:r>
      <w:r w:rsidR="006E53E6">
        <w:t>-</w:t>
      </w:r>
      <w:r>
        <w:t xml:space="preserve">mailadres. Indien een elektronisch adres </w:t>
      </w:r>
      <w:r>
        <w:lastRenderedPageBreak/>
        <w:t>bekend wordt gemaakt met als doel</w:t>
      </w:r>
      <w:r w:rsidR="006E53E6">
        <w:t xml:space="preserve"> </w:t>
      </w:r>
      <w:r>
        <w:t>opneming in het ledenregister, houdt deze bekendmaking tevens de instemming in om alle kennisgevingen en mededelingen alsmede oproepingen voor een</w:t>
      </w:r>
      <w:r w:rsidR="006E53E6">
        <w:t xml:space="preserve"> </w:t>
      </w:r>
      <w:r>
        <w:t>vergadering langs elektronische weg toegezonden te krijgen.</w:t>
      </w:r>
    </w:p>
    <w:p w14:paraId="2D2507C4" w14:textId="3F16D657" w:rsidR="0008705E" w:rsidRDefault="0008705E" w:rsidP="00925121">
      <w:pPr>
        <w:pStyle w:val="Kop1"/>
      </w:pPr>
      <w:r>
        <w:t>Einde lidmaatschap</w:t>
      </w:r>
    </w:p>
    <w:p w14:paraId="00A7C7CB" w14:textId="251A6B27" w:rsidR="0008705E" w:rsidRDefault="0008705E" w:rsidP="0044271F">
      <w:pPr>
        <w:pStyle w:val="Kop2"/>
      </w:pPr>
      <w:bookmarkStart w:id="6" w:name="_Ref147242730"/>
      <w:r>
        <w:t>Het Lidmaatschap eindigt:</w:t>
      </w:r>
      <w:bookmarkEnd w:id="6"/>
    </w:p>
    <w:p w14:paraId="3FA86534" w14:textId="3DAF2494" w:rsidR="0008705E" w:rsidRDefault="0008705E" w:rsidP="00925121">
      <w:pPr>
        <w:pStyle w:val="Kop3"/>
        <w:numPr>
          <w:ilvl w:val="0"/>
          <w:numId w:val="18"/>
        </w:numPr>
      </w:pPr>
      <w:r>
        <w:t xml:space="preserve">indien het Lid ophoudt te bestaan, onverminderd het in </w:t>
      </w:r>
      <w:r w:rsidR="007610FE" w:rsidRPr="007610FE">
        <w:t>A</w:t>
      </w:r>
      <w:r w:rsidRPr="007610FE">
        <w:t xml:space="preserve">rtikel </w:t>
      </w:r>
      <w:r w:rsidR="00A10814" w:rsidRPr="007610FE">
        <w:fldChar w:fldCharType="begin"/>
      </w:r>
      <w:r w:rsidR="00A10814" w:rsidRPr="007610FE">
        <w:instrText xml:space="preserve"> REF _Ref147225666 \r \h </w:instrText>
      </w:r>
      <w:r w:rsidR="004C1DCB" w:rsidRPr="007610FE">
        <w:instrText xml:space="preserve"> \* MERGEFORMAT </w:instrText>
      </w:r>
      <w:r w:rsidR="00A10814" w:rsidRPr="007610FE">
        <w:fldChar w:fldCharType="separate"/>
      </w:r>
      <w:r w:rsidR="008D5D3D">
        <w:t>6.3</w:t>
      </w:r>
      <w:r w:rsidR="00A10814" w:rsidRPr="007610FE">
        <w:fldChar w:fldCharType="end"/>
      </w:r>
      <w:r>
        <w:t xml:space="preserve"> bepaalde;</w:t>
      </w:r>
    </w:p>
    <w:p w14:paraId="3A3F470C" w14:textId="77777777" w:rsidR="000071BE" w:rsidRDefault="0008705E" w:rsidP="00925121">
      <w:pPr>
        <w:pStyle w:val="Kop3"/>
      </w:pPr>
      <w:r>
        <w:t xml:space="preserve">door opzegging door het Lid; </w:t>
      </w:r>
    </w:p>
    <w:p w14:paraId="28955D6B" w14:textId="77777777" w:rsidR="0008705E" w:rsidRDefault="0008705E" w:rsidP="00925121">
      <w:pPr>
        <w:pStyle w:val="Kop3"/>
      </w:pPr>
      <w:bookmarkStart w:id="7" w:name="_Ref147225848"/>
      <w:r>
        <w:t>door opzegging namens de Co</w:t>
      </w:r>
      <w:r w:rsidR="006E53E6">
        <w:t>ö</w:t>
      </w:r>
      <w:r>
        <w:t>peratie aan het Lid. Zodanige opzegging kan geschieden:</w:t>
      </w:r>
      <w:bookmarkEnd w:id="7"/>
    </w:p>
    <w:p w14:paraId="052DA558" w14:textId="77777777" w:rsidR="000071BE" w:rsidRDefault="0008705E" w:rsidP="00925121">
      <w:pPr>
        <w:pStyle w:val="Kop2"/>
        <w:numPr>
          <w:ilvl w:val="1"/>
          <w:numId w:val="13"/>
        </w:numPr>
      </w:pPr>
      <w:r>
        <w:t>wanneer redelijkerwijs van de Co</w:t>
      </w:r>
      <w:r w:rsidR="000071BE">
        <w:t>ö</w:t>
      </w:r>
      <w:r>
        <w:t>peratie niet gevergd kan worden het</w:t>
      </w:r>
      <w:r w:rsidR="000071BE">
        <w:t xml:space="preserve"> </w:t>
      </w:r>
      <w:r>
        <w:t>Lidmaatschap te laten voortduren;</w:t>
      </w:r>
    </w:p>
    <w:p w14:paraId="432CE1C8" w14:textId="5D5E6213" w:rsidR="0008705E" w:rsidRDefault="0008705E" w:rsidP="00925121">
      <w:pPr>
        <w:pStyle w:val="Kop2"/>
        <w:numPr>
          <w:ilvl w:val="1"/>
          <w:numId w:val="13"/>
        </w:numPr>
      </w:pPr>
      <w:bookmarkStart w:id="8" w:name="_Ref147225877"/>
      <w:r>
        <w:t>wanneer een Lid in staat van faillissement verkeert of indien aan een</w:t>
      </w:r>
      <w:r w:rsidR="000071BE">
        <w:t xml:space="preserve"> </w:t>
      </w:r>
      <w:r w:rsidR="0049672E">
        <w:t>L</w:t>
      </w:r>
      <w:r>
        <w:t>id surseance van betaling wordt verleend op grond van Nederlandse wetgeving dan wel een daaraan gelijk te stellen wettelijke regeling naar buitenlands recht die op het betreffende Lid van toepassing is;</w:t>
      </w:r>
      <w:bookmarkEnd w:id="8"/>
    </w:p>
    <w:p w14:paraId="2BDE9411" w14:textId="3A428679" w:rsidR="0008705E" w:rsidRPr="007610FE" w:rsidRDefault="0008705E" w:rsidP="00925121">
      <w:pPr>
        <w:pStyle w:val="Kop2"/>
        <w:numPr>
          <w:ilvl w:val="1"/>
          <w:numId w:val="13"/>
        </w:numPr>
      </w:pPr>
      <w:bookmarkStart w:id="9" w:name="_Ref147225898"/>
      <w:r>
        <w:t xml:space="preserve">indien een Lid niet langer voldoet aan een of meer van </w:t>
      </w:r>
      <w:r w:rsidRPr="007610FE">
        <w:t xml:space="preserve">de in </w:t>
      </w:r>
      <w:r w:rsidR="007610FE">
        <w:t>A</w:t>
      </w:r>
      <w:r w:rsidRPr="007610FE">
        <w:t xml:space="preserve">rtikel </w:t>
      </w:r>
      <w:r w:rsidR="001656B7" w:rsidRPr="007610FE">
        <w:fldChar w:fldCharType="begin"/>
      </w:r>
      <w:r w:rsidR="001656B7" w:rsidRPr="007610FE">
        <w:instrText xml:space="preserve"> REF _Ref147225803 \r \h </w:instrText>
      </w:r>
      <w:r w:rsidR="004C1DCB" w:rsidRPr="007610FE">
        <w:instrText xml:space="preserve"> \* MERGEFORMAT </w:instrText>
      </w:r>
      <w:r w:rsidR="001656B7" w:rsidRPr="007610FE">
        <w:fldChar w:fldCharType="separate"/>
      </w:r>
      <w:r w:rsidR="008D5D3D">
        <w:t>6.1</w:t>
      </w:r>
      <w:r w:rsidR="001656B7" w:rsidRPr="007610FE">
        <w:fldChar w:fldCharType="end"/>
      </w:r>
      <w:r w:rsidR="001656B7" w:rsidRPr="007610FE">
        <w:t xml:space="preserve"> </w:t>
      </w:r>
      <w:r w:rsidRPr="007610FE">
        <w:t xml:space="preserve">en/of </w:t>
      </w:r>
      <w:r w:rsidR="001656B7" w:rsidRPr="007610FE">
        <w:fldChar w:fldCharType="begin"/>
      </w:r>
      <w:r w:rsidR="001656B7" w:rsidRPr="007610FE">
        <w:instrText xml:space="preserve"> REF _Ref147225817 \r \h </w:instrText>
      </w:r>
      <w:r w:rsidR="004C1DCB" w:rsidRPr="007610FE">
        <w:instrText xml:space="preserve"> \* MERGEFORMAT </w:instrText>
      </w:r>
      <w:r w:rsidR="001656B7" w:rsidRPr="007610FE">
        <w:fldChar w:fldCharType="separate"/>
      </w:r>
      <w:r w:rsidR="008D5D3D">
        <w:t>6.2</w:t>
      </w:r>
      <w:r w:rsidR="001656B7" w:rsidRPr="007610FE">
        <w:fldChar w:fldCharType="end"/>
      </w:r>
      <w:r w:rsidRPr="007610FE">
        <w:t xml:space="preserve"> bedoelde (kwaliteits</w:t>
      </w:r>
      <w:r w:rsidR="00A9384C">
        <w:t>-</w:t>
      </w:r>
      <w:r w:rsidRPr="007610FE">
        <w:t>)eisen;</w:t>
      </w:r>
      <w:bookmarkEnd w:id="9"/>
      <w:r w:rsidRPr="007610FE">
        <w:t xml:space="preserve"> </w:t>
      </w:r>
    </w:p>
    <w:p w14:paraId="14E324EC" w14:textId="2647843B" w:rsidR="0008705E" w:rsidRDefault="0008705E" w:rsidP="00925121">
      <w:pPr>
        <w:pStyle w:val="Kop2"/>
        <w:numPr>
          <w:ilvl w:val="1"/>
          <w:numId w:val="13"/>
        </w:numPr>
      </w:pPr>
      <w:r>
        <w:t xml:space="preserve">indien een Lid </w:t>
      </w:r>
      <w:r w:rsidR="00925121">
        <w:t>-</w:t>
      </w:r>
      <w:r>
        <w:t xml:space="preserve"> naar het oordeel van het Bestuur</w:t>
      </w:r>
      <w:r w:rsidR="0044271F">
        <w:t xml:space="preserve"> </w:t>
      </w:r>
      <w:r w:rsidR="00925121">
        <w:t>-</w:t>
      </w:r>
      <w:r w:rsidR="0044271F">
        <w:t xml:space="preserve"> </w:t>
      </w:r>
      <w:r>
        <w:t>in gebreke blijft een</w:t>
      </w:r>
      <w:r w:rsidR="000071BE">
        <w:t xml:space="preserve"> </w:t>
      </w:r>
      <w:r>
        <w:t>wezenlijke verplichting jegens de Co</w:t>
      </w:r>
      <w:r w:rsidR="000071BE">
        <w:t>ö</w:t>
      </w:r>
      <w:r>
        <w:t>peratie te voldoen, dan wel</w:t>
      </w:r>
      <w:r w:rsidR="000071BE">
        <w:t xml:space="preserve"> </w:t>
      </w:r>
      <w:r>
        <w:t>voortdurend verplichtingen jegens de Co</w:t>
      </w:r>
      <w:r w:rsidR="00BD1CB3">
        <w:t>ö</w:t>
      </w:r>
      <w:r>
        <w:t>peratie niet nakomt;</w:t>
      </w:r>
    </w:p>
    <w:p w14:paraId="690C35EB" w14:textId="77777777" w:rsidR="0008705E" w:rsidRDefault="0008705E" w:rsidP="00925121">
      <w:pPr>
        <w:pStyle w:val="Kop3"/>
      </w:pPr>
      <w:r>
        <w:t>door een daartoe strekkende schriftelijke overeenkomst tussen het Lid en de Co</w:t>
      </w:r>
      <w:r w:rsidR="000071BE">
        <w:t>ö</w:t>
      </w:r>
      <w:r>
        <w:t>peratie; en</w:t>
      </w:r>
    </w:p>
    <w:p w14:paraId="147D5D74" w14:textId="77777777" w:rsidR="0008705E" w:rsidRDefault="0008705E" w:rsidP="00925121">
      <w:pPr>
        <w:pStyle w:val="Kop3"/>
      </w:pPr>
      <w:r>
        <w:t>door ontzetting van het Lid. Ontzetting kan alleen worden uitgesproken</w:t>
      </w:r>
      <w:r w:rsidR="00BD1CB3">
        <w:t xml:space="preserve"> </w:t>
      </w:r>
      <w:r>
        <w:t>wanneer een Lid in strijd met de statuten, reglementen of besluiten van de Co</w:t>
      </w:r>
      <w:r w:rsidR="00BD1CB3">
        <w:t>ö</w:t>
      </w:r>
      <w:r>
        <w:t>peratie handelt, of de Co</w:t>
      </w:r>
      <w:r w:rsidR="00BD1CB3">
        <w:t>ö</w:t>
      </w:r>
      <w:r>
        <w:t>peratie op onredelijke wijze benadeelt.</w:t>
      </w:r>
    </w:p>
    <w:p w14:paraId="2876DFE4" w14:textId="43D3DEF3" w:rsidR="00BD1CB3" w:rsidRPr="007610FE" w:rsidRDefault="0008705E" w:rsidP="0044271F">
      <w:pPr>
        <w:pStyle w:val="Kop2"/>
      </w:pPr>
      <w:bookmarkStart w:id="10" w:name="_Ref147225982"/>
      <w:r>
        <w:t>Opzegging door de Co</w:t>
      </w:r>
      <w:r w:rsidR="00BD1CB3">
        <w:t>ö</w:t>
      </w:r>
      <w:r>
        <w:t>peratie geschiedt door het Bestuur. Opzegging van het Lidmaatschap door het Lid of namens de Co</w:t>
      </w:r>
      <w:r w:rsidR="00BD1CB3">
        <w:t>ö</w:t>
      </w:r>
      <w:r>
        <w:t>peratie kan slechts geschieden</w:t>
      </w:r>
      <w:r w:rsidR="00BD1CB3">
        <w:t xml:space="preserve"> </w:t>
      </w:r>
      <w:r>
        <w:t>tegen het einde van een kalendermaand met inachtneming van een</w:t>
      </w:r>
      <w:r w:rsidR="00BD1CB3">
        <w:t xml:space="preserve"> </w:t>
      </w:r>
      <w:r>
        <w:t>opzegtermijn zoals bepaald in de Ledenovereenkomst van het betreffende Lid. Echter, het Lidmaatschap kan onmiddellijk worden be</w:t>
      </w:r>
      <w:r w:rsidR="00BD1CB3">
        <w:t>ë</w:t>
      </w:r>
      <w:r>
        <w:t>indigd in de gevallen</w:t>
      </w:r>
      <w:r w:rsidR="00BD1CB3">
        <w:t xml:space="preserve"> </w:t>
      </w:r>
      <w:r>
        <w:t xml:space="preserve">zoals omschreven in </w:t>
      </w:r>
      <w:r w:rsidR="007610FE">
        <w:t>A</w:t>
      </w:r>
      <w:r w:rsidRPr="007610FE">
        <w:t xml:space="preserve">rtikel </w:t>
      </w:r>
      <w:r w:rsidR="007610FE" w:rsidRPr="007610FE">
        <w:fldChar w:fldCharType="begin"/>
      </w:r>
      <w:r w:rsidR="007610FE" w:rsidRPr="007610FE">
        <w:instrText xml:space="preserve"> REF _Ref147242730 \n \h </w:instrText>
      </w:r>
      <w:r w:rsidR="007610FE">
        <w:instrText xml:space="preserve"> \* MERGEFORMAT </w:instrText>
      </w:r>
      <w:r w:rsidR="007610FE" w:rsidRPr="007610FE">
        <w:fldChar w:fldCharType="separate"/>
      </w:r>
      <w:r w:rsidR="008D5D3D">
        <w:t>9.1</w:t>
      </w:r>
      <w:r w:rsidR="007610FE" w:rsidRPr="007610FE">
        <w:fldChar w:fldCharType="end"/>
      </w:r>
      <w:r w:rsidR="007610FE" w:rsidRPr="007610FE">
        <w:t xml:space="preserve"> </w:t>
      </w:r>
      <w:r w:rsidRPr="007610FE">
        <w:t>(</w:t>
      </w:r>
      <w:r w:rsidR="008C3262" w:rsidRPr="007610FE">
        <w:fldChar w:fldCharType="begin"/>
      </w:r>
      <w:r w:rsidR="008C3262" w:rsidRPr="007610FE">
        <w:instrText xml:space="preserve"> REF _Ref147225848 \r \h </w:instrText>
      </w:r>
      <w:r w:rsidR="004C1DCB" w:rsidRPr="007610FE">
        <w:instrText xml:space="preserve"> \* MERGEFORMAT </w:instrText>
      </w:r>
      <w:r w:rsidR="008C3262" w:rsidRPr="007610FE">
        <w:fldChar w:fldCharType="separate"/>
      </w:r>
      <w:r w:rsidR="008D5D3D">
        <w:t>(c)</w:t>
      </w:r>
      <w:r w:rsidR="008C3262" w:rsidRPr="007610FE">
        <w:fldChar w:fldCharType="end"/>
      </w:r>
      <w:r w:rsidRPr="007610FE">
        <w:t xml:space="preserve">) onder </w:t>
      </w:r>
      <w:r w:rsidR="00EF2B16" w:rsidRPr="007610FE">
        <w:fldChar w:fldCharType="begin"/>
      </w:r>
      <w:r w:rsidR="00EF2B16" w:rsidRPr="007610FE">
        <w:instrText xml:space="preserve"> REF _Ref147225877 \r \h </w:instrText>
      </w:r>
      <w:r w:rsidR="004C1DCB" w:rsidRPr="007610FE">
        <w:instrText xml:space="preserve"> \* MERGEFORMAT </w:instrText>
      </w:r>
      <w:r w:rsidR="00EF2B16" w:rsidRPr="007610FE">
        <w:fldChar w:fldCharType="separate"/>
      </w:r>
      <w:r w:rsidR="008D5D3D">
        <w:t>ii</w:t>
      </w:r>
      <w:r w:rsidR="00EF2B16" w:rsidRPr="007610FE">
        <w:fldChar w:fldCharType="end"/>
      </w:r>
      <w:r w:rsidRPr="007610FE">
        <w:t xml:space="preserve"> en </w:t>
      </w:r>
      <w:r w:rsidR="00EF2B16" w:rsidRPr="007610FE">
        <w:fldChar w:fldCharType="begin"/>
      </w:r>
      <w:r w:rsidR="00EF2B16" w:rsidRPr="007610FE">
        <w:instrText xml:space="preserve"> REF _Ref147225898 \r \h </w:instrText>
      </w:r>
      <w:r w:rsidR="004C1DCB" w:rsidRPr="007610FE">
        <w:instrText xml:space="preserve"> \* MERGEFORMAT </w:instrText>
      </w:r>
      <w:r w:rsidR="00EF2B16" w:rsidRPr="007610FE">
        <w:fldChar w:fldCharType="separate"/>
      </w:r>
      <w:r w:rsidR="008D5D3D">
        <w:t>iii</w:t>
      </w:r>
      <w:r w:rsidR="00EF2B16" w:rsidRPr="007610FE">
        <w:fldChar w:fldCharType="end"/>
      </w:r>
      <w:r w:rsidRPr="007610FE">
        <w:t>.</w:t>
      </w:r>
      <w:bookmarkEnd w:id="10"/>
    </w:p>
    <w:p w14:paraId="737802DE" w14:textId="15686C39" w:rsidR="00BD1CB3" w:rsidRDefault="0008705E" w:rsidP="0044271F">
      <w:pPr>
        <w:pStyle w:val="Kop2"/>
      </w:pPr>
      <w:r>
        <w:t xml:space="preserve">Wanneer de opzegging met inachtneming van het hiervoor in </w:t>
      </w:r>
      <w:r w:rsidR="007610FE" w:rsidRPr="007610FE">
        <w:t>A</w:t>
      </w:r>
      <w:r w:rsidRPr="007610FE">
        <w:t xml:space="preserve">rtikel </w:t>
      </w:r>
      <w:r w:rsidR="007610FE" w:rsidRPr="007610FE">
        <w:fldChar w:fldCharType="begin"/>
      </w:r>
      <w:r w:rsidR="007610FE" w:rsidRPr="007610FE">
        <w:instrText xml:space="preserve"> REF _Ref147242730 \n \h </w:instrText>
      </w:r>
      <w:r w:rsidR="007610FE">
        <w:instrText xml:space="preserve"> \* MERGEFORMAT </w:instrText>
      </w:r>
      <w:r w:rsidR="007610FE" w:rsidRPr="007610FE">
        <w:fldChar w:fldCharType="separate"/>
      </w:r>
      <w:r w:rsidR="008D5D3D">
        <w:t>9.1</w:t>
      </w:r>
      <w:r w:rsidR="007610FE" w:rsidRPr="007610FE">
        <w:fldChar w:fldCharType="end"/>
      </w:r>
      <w:r w:rsidR="007610FE" w:rsidRPr="007610FE">
        <w:t xml:space="preserve"> (</w:t>
      </w:r>
      <w:r w:rsidR="007610FE" w:rsidRPr="007610FE">
        <w:fldChar w:fldCharType="begin"/>
      </w:r>
      <w:r w:rsidR="007610FE" w:rsidRPr="007610FE">
        <w:instrText xml:space="preserve"> REF _Ref147225848 \r \h  \* MERGEFORMAT </w:instrText>
      </w:r>
      <w:r w:rsidR="007610FE" w:rsidRPr="007610FE">
        <w:fldChar w:fldCharType="separate"/>
      </w:r>
      <w:r w:rsidR="008D5D3D">
        <w:t>(c)</w:t>
      </w:r>
      <w:r w:rsidR="007610FE" w:rsidRPr="007610FE">
        <w:fldChar w:fldCharType="end"/>
      </w:r>
      <w:r w:rsidR="007610FE" w:rsidRPr="007610FE">
        <w:t xml:space="preserve">) onder </w:t>
      </w:r>
      <w:r w:rsidR="007610FE" w:rsidRPr="007610FE">
        <w:fldChar w:fldCharType="begin"/>
      </w:r>
      <w:r w:rsidR="007610FE" w:rsidRPr="007610FE">
        <w:instrText xml:space="preserve"> REF _Ref147225898 \r \h  \* MERGEFORMAT </w:instrText>
      </w:r>
      <w:r w:rsidR="007610FE" w:rsidRPr="007610FE">
        <w:fldChar w:fldCharType="separate"/>
      </w:r>
      <w:r w:rsidR="008D5D3D">
        <w:t>iii</w:t>
      </w:r>
      <w:r w:rsidR="007610FE" w:rsidRPr="007610FE">
        <w:fldChar w:fldCharType="end"/>
      </w:r>
      <w:r w:rsidR="007610FE">
        <w:t xml:space="preserve"> </w:t>
      </w:r>
      <w:r>
        <w:t>bepaalde heeft plaatsgevonden, wordt de opzegging geacht met</w:t>
      </w:r>
      <w:r w:rsidR="00BD1CB3">
        <w:t xml:space="preserve"> </w:t>
      </w:r>
      <w:r>
        <w:t xml:space="preserve">terugwerkende kracht te hebben plaatsgevonden per het moment van het verlies van de betreffende kwaliteit. </w:t>
      </w:r>
    </w:p>
    <w:p w14:paraId="5E130511" w14:textId="156D1B17" w:rsidR="00BD1CB3" w:rsidRDefault="0008705E" w:rsidP="0044271F">
      <w:pPr>
        <w:pStyle w:val="Kop2"/>
      </w:pPr>
      <w:r>
        <w:t xml:space="preserve">Een opzegging in strijd met het bepaalde </w:t>
      </w:r>
      <w:r w:rsidRPr="007610FE">
        <w:t xml:space="preserve">in </w:t>
      </w:r>
      <w:r w:rsidR="007610FE" w:rsidRPr="007610FE">
        <w:t>A</w:t>
      </w:r>
      <w:r w:rsidRPr="007610FE">
        <w:t>rtikel</w:t>
      </w:r>
      <w:r w:rsidR="007610FE" w:rsidRPr="007610FE">
        <w:t xml:space="preserve"> </w:t>
      </w:r>
      <w:r w:rsidR="007610FE" w:rsidRPr="007610FE">
        <w:fldChar w:fldCharType="begin"/>
      </w:r>
      <w:r w:rsidR="007610FE" w:rsidRPr="007610FE">
        <w:instrText xml:space="preserve"> REF _Ref147225982 \n \h </w:instrText>
      </w:r>
      <w:r w:rsidR="007610FE">
        <w:instrText xml:space="preserve"> \* MERGEFORMAT </w:instrText>
      </w:r>
      <w:r w:rsidR="007610FE" w:rsidRPr="007610FE">
        <w:fldChar w:fldCharType="separate"/>
      </w:r>
      <w:r w:rsidR="008D5D3D">
        <w:t>9.2</w:t>
      </w:r>
      <w:r w:rsidR="007610FE" w:rsidRPr="007610FE">
        <w:fldChar w:fldCharType="end"/>
      </w:r>
      <w:r w:rsidRPr="007610FE">
        <w:t>, doet</w:t>
      </w:r>
      <w:r>
        <w:t xml:space="preserve"> het Lidmaatschap eindigen op het vroegst toegelaten tijdstip, volgende op de datum waartegen</w:t>
      </w:r>
      <w:r w:rsidR="00BD1CB3">
        <w:t xml:space="preserve"> w</w:t>
      </w:r>
      <w:r>
        <w:t>as</w:t>
      </w:r>
      <w:r w:rsidR="00BD1CB3">
        <w:t xml:space="preserve"> </w:t>
      </w:r>
      <w:r>
        <w:t>opgezegd.</w:t>
      </w:r>
    </w:p>
    <w:p w14:paraId="1AB65849" w14:textId="77777777" w:rsidR="00A84501" w:rsidRDefault="0008705E" w:rsidP="0044271F">
      <w:pPr>
        <w:pStyle w:val="Kop2"/>
      </w:pPr>
      <w:r>
        <w:t>Een Lid kan voorts zijn Lidmaatschap met onmiddellijke ingang opzeggen binnen</w:t>
      </w:r>
      <w:r w:rsidR="00BD1CB3">
        <w:t xml:space="preserve"> </w:t>
      </w:r>
      <w:r>
        <w:t>een maand nadat een besluit waarbij zijn rechten zijn beperkt of zijn verplichtingen zijn verzwaard, hem bekend is geworden of medegedeeld is; het besluit is alsdan niet op dat Lid van toepassing. Deze bevoegdheid van het Lid geldt niet voor het geval van wijziging van geldelijke rechten en verplichtingen.</w:t>
      </w:r>
    </w:p>
    <w:p w14:paraId="6065ACB4" w14:textId="5DECF556" w:rsidR="0008705E" w:rsidRDefault="0008705E" w:rsidP="0044271F">
      <w:pPr>
        <w:pStyle w:val="Kop2"/>
      </w:pPr>
      <w:r>
        <w:t>Een Lid kan zijn Lidmaatschap ook met onmiddellijke ingang opzeggen binnen</w:t>
      </w:r>
      <w:r w:rsidR="00A84501">
        <w:t xml:space="preserve"> </w:t>
      </w:r>
      <w:r>
        <w:t>een maand nadat hem een besluit is meegedeeld tot omzetting van de</w:t>
      </w:r>
      <w:r w:rsidR="00A84501">
        <w:t xml:space="preserve"> </w:t>
      </w:r>
      <w:r>
        <w:t>Co</w:t>
      </w:r>
      <w:r w:rsidR="00A84501">
        <w:t>ö</w:t>
      </w:r>
      <w:r>
        <w:t xml:space="preserve">peratie in een andere rechtsvorm, tot wijziging van uitgesloten aansprakelijkheid zoals gemeld in </w:t>
      </w:r>
      <w:r w:rsidR="00080A23">
        <w:fldChar w:fldCharType="begin"/>
      </w:r>
      <w:r w:rsidR="00080A23">
        <w:instrText xml:space="preserve"> REF _Ref148618370 \r \h </w:instrText>
      </w:r>
      <w:r w:rsidR="00080A23">
        <w:fldChar w:fldCharType="separate"/>
      </w:r>
      <w:r w:rsidR="008D5D3D">
        <w:t>Artikel 11</w:t>
      </w:r>
      <w:r w:rsidR="00080A23">
        <w:fldChar w:fldCharType="end"/>
      </w:r>
      <w:r w:rsidR="00080A23">
        <w:t xml:space="preserve"> </w:t>
      </w:r>
      <w:r>
        <w:t xml:space="preserve">of tot fusie of splitsing in de zin van Boek 2, Titel 7, van het Burgerlijk Wetboek. </w:t>
      </w:r>
    </w:p>
    <w:p w14:paraId="379F5A78" w14:textId="77777777" w:rsidR="00A84501" w:rsidRDefault="0008705E" w:rsidP="0044271F">
      <w:pPr>
        <w:pStyle w:val="Kop2"/>
      </w:pPr>
      <w:r>
        <w:t>Ontzetting uit het Lidmaatschap geschiedt door het Bestuur.</w:t>
      </w:r>
    </w:p>
    <w:p w14:paraId="775E88B4" w14:textId="6E796092" w:rsidR="00A84501" w:rsidRDefault="0008705E" w:rsidP="0044271F">
      <w:pPr>
        <w:pStyle w:val="Kop2"/>
      </w:pPr>
      <w:r>
        <w:t>Van een besluit tot opzegging van het Lidmaatschap door de Co</w:t>
      </w:r>
      <w:r w:rsidR="00A84501">
        <w:t>ö</w:t>
      </w:r>
      <w:r>
        <w:t>peratie o</w:t>
      </w:r>
      <w:r w:rsidR="00A84501">
        <w:t xml:space="preserve">p </w:t>
      </w:r>
      <w:r>
        <w:t>gr</w:t>
      </w:r>
      <w:r w:rsidR="00A84501">
        <w:t>o</w:t>
      </w:r>
      <w:r>
        <w:t xml:space="preserve">nd van het in </w:t>
      </w:r>
      <w:r w:rsidR="007610FE" w:rsidRPr="007610FE">
        <w:t xml:space="preserve">Artikel </w:t>
      </w:r>
      <w:r w:rsidR="007610FE" w:rsidRPr="007610FE">
        <w:fldChar w:fldCharType="begin"/>
      </w:r>
      <w:r w:rsidR="007610FE" w:rsidRPr="007610FE">
        <w:instrText xml:space="preserve"> REF _Ref147242730 \n \h  \* MERGEFORMAT </w:instrText>
      </w:r>
      <w:r w:rsidR="007610FE" w:rsidRPr="007610FE">
        <w:fldChar w:fldCharType="separate"/>
      </w:r>
      <w:r w:rsidR="008D5D3D">
        <w:t>9.1</w:t>
      </w:r>
      <w:r w:rsidR="007610FE" w:rsidRPr="007610FE">
        <w:fldChar w:fldCharType="end"/>
      </w:r>
      <w:r w:rsidR="007610FE" w:rsidRPr="007610FE">
        <w:t xml:space="preserve"> </w:t>
      </w:r>
      <w:r w:rsidRPr="007610FE">
        <w:t>(</w:t>
      </w:r>
      <w:r w:rsidR="000C4AE2" w:rsidRPr="007610FE">
        <w:fldChar w:fldCharType="begin"/>
      </w:r>
      <w:r w:rsidR="000C4AE2" w:rsidRPr="007610FE">
        <w:instrText xml:space="preserve"> REF _Ref147225848 \r \h </w:instrText>
      </w:r>
      <w:r w:rsidR="004C1DCB" w:rsidRPr="007610FE">
        <w:instrText xml:space="preserve"> \* MERGEFORMAT </w:instrText>
      </w:r>
      <w:r w:rsidR="000C4AE2" w:rsidRPr="007610FE">
        <w:fldChar w:fldCharType="separate"/>
      </w:r>
      <w:r w:rsidR="008D5D3D">
        <w:t>(c)</w:t>
      </w:r>
      <w:r w:rsidR="000C4AE2" w:rsidRPr="007610FE">
        <w:fldChar w:fldCharType="end"/>
      </w:r>
      <w:r w:rsidRPr="007610FE">
        <w:t>) bepaalde</w:t>
      </w:r>
      <w:r>
        <w:t xml:space="preserve">, alsmede van een besluit tot ontzetting uit het Lidmaatschap staat de </w:t>
      </w:r>
      <w:r>
        <w:lastRenderedPageBreak/>
        <w:t>betrokkene binnen een maand na de ontvangst van de kennisgeving van het besluit beroep open op de Algemene Vergadering.</w:t>
      </w:r>
      <w:r w:rsidR="00A84501">
        <w:t xml:space="preserve"> </w:t>
      </w:r>
      <w:r>
        <w:t>Hij wordt daartoe ten spoedigste schriftelijk van het besluit met opgave van</w:t>
      </w:r>
      <w:r w:rsidR="00A84501">
        <w:t xml:space="preserve"> </w:t>
      </w:r>
      <w:r>
        <w:t>redenen in kennis gesteld. Gedurende de beroepstermijn en hangende het</w:t>
      </w:r>
      <w:r w:rsidR="00A84501">
        <w:t xml:space="preserve"> </w:t>
      </w:r>
      <w:r>
        <w:t>beroep is het Lid geschorst en zijn de rechten uit hoofde van de Lidmaatschapsvoorwaarden van het Lid opgeschort, met dien verstand</w:t>
      </w:r>
      <w:r w:rsidR="00A84501">
        <w:t xml:space="preserve">e </w:t>
      </w:r>
      <w:r>
        <w:t>evenwel dat het geschorste Lid toegang heeft tot bijeenkomsten van de Algemene Vergadering waarin het</w:t>
      </w:r>
      <w:r w:rsidR="00A84501">
        <w:t xml:space="preserve"> </w:t>
      </w:r>
      <w:r>
        <w:t>besluit tot schorsing wordt behandeld, en bevoegd is daarover het woord te</w:t>
      </w:r>
      <w:r w:rsidR="00A84501">
        <w:t xml:space="preserve"> </w:t>
      </w:r>
      <w:r>
        <w:t>voeren.</w:t>
      </w:r>
    </w:p>
    <w:p w14:paraId="00AF5CCD" w14:textId="77777777" w:rsidR="0008705E" w:rsidRDefault="0008705E" w:rsidP="0044271F">
      <w:pPr>
        <w:pStyle w:val="Kop2"/>
      </w:pPr>
      <w:r>
        <w:t>Wanneer het Lidmaatschap in de loop van een boekjaar eindigt, blijven</w:t>
      </w:r>
      <w:r w:rsidR="00A84501">
        <w:t xml:space="preserve"> </w:t>
      </w:r>
      <w:r>
        <w:t>desalniettemin de geldelijke en overige verplichtingen (indien van toepassing), voor het geheel verschuldigd. Het Bestuur kan, mits met voorafgaande</w:t>
      </w:r>
      <w:r w:rsidR="00A84501">
        <w:t xml:space="preserve"> </w:t>
      </w:r>
      <w:r>
        <w:t>goedkeuring van de Algemene Vergadering, (gedeeltelijke) ontheffing verlenen van het in de vorige volzin bepaalde. Het Bestuur kan, mits met voorafgaande goedkeuring van de Algemene Vergadering, voorwaarden verbinden aan een</w:t>
      </w:r>
      <w:r w:rsidR="00A84501">
        <w:t xml:space="preserve"> </w:t>
      </w:r>
      <w:r>
        <w:t>dergelijke (gedeeltelijke) ontheffing.</w:t>
      </w:r>
    </w:p>
    <w:p w14:paraId="3AFA7605" w14:textId="77777777" w:rsidR="000C4AE2" w:rsidRDefault="000C4AE2" w:rsidP="007610FE">
      <w:pPr>
        <w:pStyle w:val="Bodytext1"/>
        <w:shd w:val="clear" w:color="auto" w:fill="auto"/>
        <w:tabs>
          <w:tab w:val="left" w:leader="hyphen" w:pos="8220"/>
        </w:tabs>
        <w:spacing w:line="288" w:lineRule="auto"/>
        <w:ind w:left="567" w:firstLine="0"/>
        <w:jc w:val="both"/>
      </w:pPr>
    </w:p>
    <w:p w14:paraId="6287DE3E" w14:textId="46B4458D" w:rsidR="0008705E" w:rsidRDefault="0008705E" w:rsidP="00C0414C">
      <w:pPr>
        <w:pStyle w:val="Bodytext1"/>
        <w:shd w:val="clear" w:color="auto" w:fill="auto"/>
        <w:tabs>
          <w:tab w:val="left" w:leader="hyphen" w:pos="8220"/>
        </w:tabs>
        <w:ind w:firstLine="0"/>
        <w:jc w:val="both"/>
        <w:rPr>
          <w:b/>
          <w:bCs/>
        </w:rPr>
      </w:pPr>
      <w:r>
        <w:rPr>
          <w:b/>
          <w:bCs/>
        </w:rPr>
        <w:t xml:space="preserve">HOOFDSTUK IV: </w:t>
      </w:r>
      <w:r w:rsidR="006251C7">
        <w:rPr>
          <w:b/>
          <w:bCs/>
        </w:rPr>
        <w:t xml:space="preserve">FINANCIËN </w:t>
      </w:r>
      <w:r>
        <w:rPr>
          <w:b/>
          <w:bCs/>
        </w:rPr>
        <w:t>EN AANSPRAKELIJKHEID</w:t>
      </w:r>
    </w:p>
    <w:p w14:paraId="1165CC17" w14:textId="2904F1F4" w:rsidR="0008705E" w:rsidRDefault="0008705E" w:rsidP="00925121">
      <w:pPr>
        <w:pStyle w:val="Kop1"/>
      </w:pPr>
      <w:r>
        <w:t>Geldmiddelen</w:t>
      </w:r>
    </w:p>
    <w:p w14:paraId="09534BF3" w14:textId="77777777" w:rsidR="0008705E" w:rsidRDefault="0008705E" w:rsidP="0044271F">
      <w:pPr>
        <w:pStyle w:val="Kop2"/>
      </w:pPr>
      <w:r>
        <w:t>De geldmiddelen van de Co</w:t>
      </w:r>
      <w:r w:rsidR="00A84501">
        <w:t>ö</w:t>
      </w:r>
      <w:r>
        <w:t xml:space="preserve">peratie bestaan uit: </w:t>
      </w:r>
    </w:p>
    <w:p w14:paraId="5B956897" w14:textId="4AF86595" w:rsidR="0008705E" w:rsidRDefault="0008705E" w:rsidP="00925121">
      <w:pPr>
        <w:pStyle w:val="Kop3"/>
        <w:numPr>
          <w:ilvl w:val="0"/>
          <w:numId w:val="19"/>
        </w:numPr>
      </w:pPr>
      <w:r>
        <w:t>Lidmaatschapsbijdrage</w:t>
      </w:r>
      <w:r w:rsidR="00B50F26">
        <w:t>n</w:t>
      </w:r>
      <w:r>
        <w:t>;</w:t>
      </w:r>
    </w:p>
    <w:p w14:paraId="0DDA555B" w14:textId="77777777" w:rsidR="0008705E" w:rsidRDefault="0008705E" w:rsidP="00925121">
      <w:pPr>
        <w:pStyle w:val="Kop3"/>
      </w:pPr>
      <w:r>
        <w:t>eventuele Ontwikkelbijdragen;</w:t>
      </w:r>
    </w:p>
    <w:p w14:paraId="0C093823" w14:textId="4F071522" w:rsidR="0008705E" w:rsidRDefault="0008705E" w:rsidP="00925121">
      <w:pPr>
        <w:pStyle w:val="Kop3"/>
      </w:pPr>
      <w:r>
        <w:t>vaste en periodieke bijdragen van de Leden;</w:t>
      </w:r>
    </w:p>
    <w:p w14:paraId="5DC28C72" w14:textId="4D478FD9" w:rsidR="00C07CA6" w:rsidRPr="00C07CA6" w:rsidRDefault="00C07CA6" w:rsidP="00925121">
      <w:pPr>
        <w:pStyle w:val="Kop3"/>
      </w:pPr>
      <w:r>
        <w:t>eventuele vergoedingen ontvangen van de Netbeheerder;</w:t>
      </w:r>
    </w:p>
    <w:p w14:paraId="58BB5368" w14:textId="77777777" w:rsidR="0008705E" w:rsidRDefault="0008705E" w:rsidP="00925121">
      <w:pPr>
        <w:pStyle w:val="Kop3"/>
      </w:pPr>
      <w:r>
        <w:t>eventuele subsidies;</w:t>
      </w:r>
    </w:p>
    <w:p w14:paraId="257B9B91" w14:textId="77777777" w:rsidR="0008705E" w:rsidRDefault="0008705E" w:rsidP="00925121">
      <w:pPr>
        <w:pStyle w:val="Kop3"/>
      </w:pPr>
      <w:r>
        <w:t>eventuele bijdragen van de oprichters of derden;</w:t>
      </w:r>
    </w:p>
    <w:p w14:paraId="120BDAE7" w14:textId="77777777" w:rsidR="0008705E" w:rsidRDefault="0008705E" w:rsidP="00925121">
      <w:pPr>
        <w:pStyle w:val="Kop3"/>
      </w:pPr>
      <w:r>
        <w:t>een eventueel batig exploitatiesaldo;</w:t>
      </w:r>
    </w:p>
    <w:p w14:paraId="6BD97F7F" w14:textId="77777777" w:rsidR="0008705E" w:rsidRDefault="0008705E" w:rsidP="00925121">
      <w:pPr>
        <w:pStyle w:val="Kop3"/>
      </w:pPr>
      <w:r>
        <w:t>leningen van Leden of derden;</w:t>
      </w:r>
    </w:p>
    <w:p w14:paraId="11FD1217" w14:textId="77777777" w:rsidR="0008705E" w:rsidRDefault="0008705E" w:rsidP="00925121">
      <w:pPr>
        <w:pStyle w:val="Kop3"/>
      </w:pPr>
      <w:r>
        <w:t>andere geldmiddelen.</w:t>
      </w:r>
    </w:p>
    <w:p w14:paraId="34ABC603" w14:textId="62E8952A" w:rsidR="0008705E" w:rsidRDefault="0008705E" w:rsidP="0044271F">
      <w:pPr>
        <w:pStyle w:val="Kop2"/>
      </w:pPr>
      <w:r>
        <w:t>Het Bestuur noch de Algemene Vergadering kan Leden verplichten tot het verstrekken van kapitaal aan de Co</w:t>
      </w:r>
      <w:r w:rsidR="00A84501">
        <w:t>ö</w:t>
      </w:r>
      <w:r>
        <w:t>peratie anders dan uitdrukkelijk in of bij deze statuten is bepaald. Leden betalen periodiek (per maand) een Lidmaatschapsbijdrage aan de Co</w:t>
      </w:r>
      <w:r w:rsidR="00A84501">
        <w:t>ö</w:t>
      </w:r>
      <w:r>
        <w:t>peratie.</w:t>
      </w:r>
    </w:p>
    <w:p w14:paraId="3CD829C5" w14:textId="77777777" w:rsidR="0008705E" w:rsidRDefault="0008705E" w:rsidP="0044271F">
      <w:pPr>
        <w:pStyle w:val="Kop2"/>
      </w:pPr>
      <w:r>
        <w:t>Leden kunnen de aan de Co</w:t>
      </w:r>
      <w:r w:rsidR="00956222">
        <w:t>ö</w:t>
      </w:r>
      <w:r>
        <w:t>peratie verstrekte geldmiddelen niet opeisen.</w:t>
      </w:r>
    </w:p>
    <w:p w14:paraId="4BC74BBF" w14:textId="0FCC4EA5" w:rsidR="0008705E" w:rsidRDefault="0008705E" w:rsidP="00925121">
      <w:pPr>
        <w:pStyle w:val="Kop1"/>
      </w:pPr>
      <w:bookmarkStart w:id="11" w:name="_Ref148618370"/>
      <w:r>
        <w:t>Uitgesloten aansprakelijkheid</w:t>
      </w:r>
      <w:bookmarkEnd w:id="11"/>
    </w:p>
    <w:p w14:paraId="37AF4E5A" w14:textId="77777777" w:rsidR="00AA64E8" w:rsidRPr="00856344" w:rsidRDefault="00A84501" w:rsidP="00A84501">
      <w:pPr>
        <w:pStyle w:val="Bodytext1"/>
        <w:shd w:val="clear" w:color="auto" w:fill="auto"/>
        <w:ind w:left="567" w:hanging="567"/>
        <w:jc w:val="both"/>
        <w:rPr>
          <w:rStyle w:val="Kop2Char"/>
        </w:rPr>
      </w:pPr>
      <w:r w:rsidRPr="00856344">
        <w:rPr>
          <w:rStyle w:val="Kop2Char"/>
        </w:rPr>
        <w:t>11.1</w:t>
      </w:r>
      <w:r>
        <w:t>.</w:t>
      </w:r>
      <w:r>
        <w:tab/>
      </w:r>
      <w:r w:rsidRPr="00856344">
        <w:rPr>
          <w:rStyle w:val="Kop2Char"/>
        </w:rPr>
        <w:t>I</w:t>
      </w:r>
      <w:r w:rsidR="0008705E" w:rsidRPr="00856344">
        <w:rPr>
          <w:rStyle w:val="Kop2Char"/>
        </w:rPr>
        <w:t>edere verplichting van de Leden of oud-Leden van de Co</w:t>
      </w:r>
      <w:r w:rsidRPr="00856344">
        <w:rPr>
          <w:rStyle w:val="Kop2Char"/>
        </w:rPr>
        <w:t>ö</w:t>
      </w:r>
      <w:r w:rsidR="0008705E" w:rsidRPr="00856344">
        <w:rPr>
          <w:rStyle w:val="Kop2Char"/>
        </w:rPr>
        <w:t>peratie om in een bij de</w:t>
      </w:r>
      <w:r w:rsidRPr="00856344">
        <w:rPr>
          <w:rStyle w:val="Kop2Char"/>
        </w:rPr>
        <w:t xml:space="preserve"> </w:t>
      </w:r>
      <w:r w:rsidR="0008705E" w:rsidRPr="00856344">
        <w:rPr>
          <w:rStyle w:val="Kop2Char"/>
        </w:rPr>
        <w:t>ontbinding van de Co</w:t>
      </w:r>
      <w:r w:rsidRPr="00856344">
        <w:rPr>
          <w:rStyle w:val="Kop2Char"/>
        </w:rPr>
        <w:t>ö</w:t>
      </w:r>
      <w:r w:rsidR="0008705E" w:rsidRPr="00856344">
        <w:rPr>
          <w:rStyle w:val="Kop2Char"/>
        </w:rPr>
        <w:t>peratie blijkend tekort bij te dragen, is uitgesloten.</w:t>
      </w:r>
    </w:p>
    <w:p w14:paraId="37B1CEC8" w14:textId="7387119F" w:rsidR="0008705E" w:rsidRDefault="0008705E" w:rsidP="00A84501">
      <w:pPr>
        <w:pStyle w:val="Bodytext1"/>
        <w:shd w:val="clear" w:color="auto" w:fill="auto"/>
        <w:ind w:left="567" w:hanging="567"/>
        <w:jc w:val="both"/>
      </w:pPr>
    </w:p>
    <w:p w14:paraId="3B5693D1" w14:textId="77777777" w:rsidR="0008705E" w:rsidRDefault="0008705E" w:rsidP="00C0414C">
      <w:pPr>
        <w:pStyle w:val="Bodytext1"/>
        <w:shd w:val="clear" w:color="auto" w:fill="auto"/>
        <w:tabs>
          <w:tab w:val="left" w:leader="hyphen" w:pos="8220"/>
        </w:tabs>
        <w:ind w:firstLine="0"/>
        <w:jc w:val="both"/>
        <w:rPr>
          <w:b/>
          <w:bCs/>
        </w:rPr>
      </w:pPr>
      <w:r>
        <w:rPr>
          <w:b/>
          <w:bCs/>
        </w:rPr>
        <w:t>HOOFDSTUK V: BESTUUR</w:t>
      </w:r>
    </w:p>
    <w:p w14:paraId="03718582" w14:textId="5089C6D5" w:rsidR="0008705E" w:rsidRDefault="0008705E" w:rsidP="00925121">
      <w:pPr>
        <w:pStyle w:val="Kop1"/>
      </w:pPr>
      <w:r>
        <w:t>Samenstelling Bestuur</w:t>
      </w:r>
    </w:p>
    <w:p w14:paraId="351B71C4" w14:textId="573E53E5" w:rsidR="0008705E" w:rsidRDefault="0008705E" w:rsidP="0044271F">
      <w:pPr>
        <w:pStyle w:val="Kop2"/>
      </w:pPr>
      <w:bookmarkStart w:id="12" w:name="_Ref147226203"/>
      <w:r>
        <w:t>De Algemene Vergadering bepaalt het aantal leden waaruit het Bestuur bestaat,</w:t>
      </w:r>
      <w:r w:rsidR="00A84501">
        <w:t xml:space="preserve"> </w:t>
      </w:r>
      <w:r>
        <w:t>waarbij geldt dat het Bestuur uit ten minste drie (3) natuurlijke personen zal</w:t>
      </w:r>
      <w:r w:rsidR="00A84501">
        <w:t xml:space="preserve"> </w:t>
      </w:r>
      <w:r>
        <w:t xml:space="preserve">bestaan en </w:t>
      </w:r>
      <w:r w:rsidR="00082049" w:rsidRPr="00FC01C5">
        <w:t>[</w:t>
      </w:r>
      <w:r w:rsidRPr="00A9384C">
        <w:rPr>
          <w:highlight w:val="lightGray"/>
        </w:rPr>
        <w:t xml:space="preserve">ten minste </w:t>
      </w:r>
      <w:r w:rsidR="001B4CBE" w:rsidRPr="00A9384C">
        <w:rPr>
          <w:highlight w:val="lightGray"/>
        </w:rPr>
        <w:t>éé</w:t>
      </w:r>
      <w:r w:rsidRPr="00A9384C">
        <w:rPr>
          <w:highlight w:val="lightGray"/>
        </w:rPr>
        <w:t>n van die natuurlijk</w:t>
      </w:r>
      <w:r w:rsidR="001B4CBE" w:rsidRPr="00A9384C">
        <w:rPr>
          <w:highlight w:val="lightGray"/>
        </w:rPr>
        <w:t>e</w:t>
      </w:r>
      <w:r w:rsidRPr="00A9384C">
        <w:rPr>
          <w:highlight w:val="lightGray"/>
        </w:rPr>
        <w:t xml:space="preserve"> personen werkzaam is bij</w:t>
      </w:r>
      <w:r w:rsidR="00A84501" w:rsidRPr="00A9384C">
        <w:rPr>
          <w:highlight w:val="lightGray"/>
        </w:rPr>
        <w:t xml:space="preserve"> [naam </w:t>
      </w:r>
      <w:r w:rsidR="00773361" w:rsidRPr="00A9384C">
        <w:rPr>
          <w:highlight w:val="lightGray"/>
        </w:rPr>
        <w:t>organisatie</w:t>
      </w:r>
      <w:r w:rsidR="00A84501" w:rsidRPr="00A9384C">
        <w:rPr>
          <w:highlight w:val="lightGray"/>
        </w:rPr>
        <w:t xml:space="preserve">] </w:t>
      </w:r>
      <w:r w:rsidRPr="00A9384C">
        <w:rPr>
          <w:highlight w:val="lightGray"/>
        </w:rPr>
        <w:t>en de andere</w:t>
      </w:r>
      <w:r w:rsidR="006D6368" w:rsidRPr="00A9384C">
        <w:rPr>
          <w:rStyle w:val="Voetnootmarkering"/>
          <w:highlight w:val="lightGray"/>
        </w:rPr>
        <w:footnoteReference w:id="4"/>
      </w:r>
      <w:r w:rsidR="00082049" w:rsidRPr="00FC01C5">
        <w:t>]</w:t>
      </w:r>
      <w:r>
        <w:t xml:space="preserve"> bestuursleden </w:t>
      </w:r>
      <w:r w:rsidR="001B4CBE">
        <w:t xml:space="preserve">uitsluitend </w:t>
      </w:r>
      <w:r>
        <w:t>werkzaam zijn bij Leden met een Aansluitadres.</w:t>
      </w:r>
      <w:bookmarkEnd w:id="12"/>
    </w:p>
    <w:p w14:paraId="3DC11C82" w14:textId="2287B4F5" w:rsidR="00AA64E8" w:rsidRDefault="0008705E" w:rsidP="00925121">
      <w:pPr>
        <w:pStyle w:val="Kop2"/>
      </w:pPr>
      <w:bookmarkStart w:id="13" w:name="_Ref148618553"/>
      <w:r>
        <w:lastRenderedPageBreak/>
        <w:t>In het algemeen reglement kunnen nadere kwaliteitseisen aan bestuursleden</w:t>
      </w:r>
      <w:r w:rsidR="00A84501">
        <w:t xml:space="preserve"> </w:t>
      </w:r>
      <w:r>
        <w:t>worden gesteld. Ook kan in het algemeen reglement een nadere regeling</w:t>
      </w:r>
      <w:r w:rsidR="00A84501">
        <w:t xml:space="preserve"> </w:t>
      </w:r>
      <w:r>
        <w:t>worden opgenomen over de samenstelling van het Bestuur</w:t>
      </w:r>
      <w:r w:rsidR="00A261CF">
        <w:t>[</w:t>
      </w:r>
      <w:r w:rsidRPr="00A261CF">
        <w:rPr>
          <w:highlight w:val="lightGray"/>
        </w:rPr>
        <w:t xml:space="preserve">, onder meer dat een bepaald gedeelte van de bestuursleden werkzaam dienen te zijn bij een Lid </w:t>
      </w:r>
      <w:r w:rsidR="008B4737" w:rsidRPr="00A261CF">
        <w:rPr>
          <w:highlight w:val="lightGray"/>
        </w:rPr>
        <w:t>van een bepaalde Lidmaatschapssoort</w:t>
      </w:r>
      <w:r w:rsidR="00A261CF">
        <w:t>]</w:t>
      </w:r>
      <w:r>
        <w:t>.</w:t>
      </w:r>
      <w:bookmarkEnd w:id="13"/>
    </w:p>
    <w:p w14:paraId="01D6C58B" w14:textId="15DC0CF0" w:rsidR="0008705E" w:rsidRDefault="0008705E" w:rsidP="00925121">
      <w:pPr>
        <w:pStyle w:val="Kop1"/>
      </w:pPr>
      <w:r>
        <w:t>Benoeming Bestuur</w:t>
      </w:r>
    </w:p>
    <w:p w14:paraId="2765147A" w14:textId="37B5B86A" w:rsidR="00724A67" w:rsidRDefault="00E02E2D" w:rsidP="0044271F">
      <w:pPr>
        <w:pStyle w:val="Kop2"/>
      </w:pPr>
      <w:bookmarkStart w:id="14" w:name="_Ref147226178"/>
      <w:r>
        <w:t>De leden van het Bestuur word</w:t>
      </w:r>
      <w:r w:rsidR="00B50F26">
        <w:t>en</w:t>
      </w:r>
      <w:r>
        <w:t xml:space="preserve"> als volgt benoemd:</w:t>
      </w:r>
      <w:bookmarkEnd w:id="14"/>
    </w:p>
    <w:p w14:paraId="0DEB42F2" w14:textId="5BF74A51" w:rsidR="00724A67" w:rsidRDefault="00B72D0D" w:rsidP="00925121">
      <w:pPr>
        <w:pStyle w:val="Kop3"/>
        <w:numPr>
          <w:ilvl w:val="0"/>
          <w:numId w:val="20"/>
        </w:numPr>
      </w:pPr>
      <w:r w:rsidRPr="00A9384C">
        <w:t>[</w:t>
      </w:r>
      <w:r w:rsidR="00B50F26" w:rsidRPr="00925121">
        <w:rPr>
          <w:highlight w:val="lightGray"/>
        </w:rPr>
        <w:t>h</w:t>
      </w:r>
      <w:r w:rsidR="0008705E" w:rsidRPr="00925121">
        <w:rPr>
          <w:highlight w:val="lightGray"/>
        </w:rPr>
        <w:t>et bestuurslid dat werkzaam is bij</w:t>
      </w:r>
      <w:r w:rsidR="0008705E" w:rsidRPr="00FC01C5">
        <w:t xml:space="preserve"> </w:t>
      </w:r>
      <w:r w:rsidR="00956222" w:rsidRPr="00FC01C5">
        <w:t>[</w:t>
      </w:r>
      <w:r w:rsidR="00956222" w:rsidRPr="00925121">
        <w:rPr>
          <w:highlight w:val="lightGray"/>
        </w:rPr>
        <w:t xml:space="preserve">naam </w:t>
      </w:r>
      <w:r w:rsidR="00773361" w:rsidRPr="00925121">
        <w:rPr>
          <w:highlight w:val="lightGray"/>
        </w:rPr>
        <w:t>organisatie</w:t>
      </w:r>
      <w:r w:rsidR="00956222" w:rsidRPr="00A9384C">
        <w:t>]</w:t>
      </w:r>
      <w:r w:rsidR="00956222" w:rsidRPr="00925121">
        <w:rPr>
          <w:highlight w:val="lightGray"/>
        </w:rPr>
        <w:t xml:space="preserve"> </w:t>
      </w:r>
      <w:r w:rsidR="0008705E" w:rsidRPr="00925121">
        <w:rPr>
          <w:highlight w:val="lightGray"/>
        </w:rPr>
        <w:t>wordt</w:t>
      </w:r>
      <w:r w:rsidR="00956222" w:rsidRPr="00925121">
        <w:rPr>
          <w:highlight w:val="lightGray"/>
        </w:rPr>
        <w:t xml:space="preserve"> </w:t>
      </w:r>
      <w:r w:rsidR="0008705E" w:rsidRPr="00925121">
        <w:rPr>
          <w:highlight w:val="lightGray"/>
        </w:rPr>
        <w:t>benoemd door</w:t>
      </w:r>
      <w:r w:rsidR="0008705E" w:rsidRPr="00FC01C5">
        <w:t xml:space="preserve"> </w:t>
      </w:r>
      <w:r w:rsidR="00956222" w:rsidRPr="00FC01C5">
        <w:t>[</w:t>
      </w:r>
      <w:r w:rsidR="00956222" w:rsidRPr="00925121">
        <w:rPr>
          <w:highlight w:val="lightGray"/>
        </w:rPr>
        <w:t>naam</w:t>
      </w:r>
      <w:r w:rsidR="00773361" w:rsidRPr="00925121">
        <w:rPr>
          <w:highlight w:val="lightGray"/>
        </w:rPr>
        <w:t xml:space="preserve"> organisatie</w:t>
      </w:r>
      <w:r w:rsidR="00956222" w:rsidRPr="00FC01C5">
        <w:t>]</w:t>
      </w:r>
      <w:r w:rsidR="00956222" w:rsidRPr="00925121">
        <w:rPr>
          <w:highlight w:val="lightGray"/>
        </w:rPr>
        <w:t>.</w:t>
      </w:r>
      <w:r w:rsidRPr="00FC01C5">
        <w:t>]</w:t>
      </w:r>
      <w:r w:rsidR="0008705E">
        <w:t xml:space="preserve"> </w:t>
      </w:r>
    </w:p>
    <w:p w14:paraId="7B0496CA" w14:textId="7587BC92" w:rsidR="007024E1" w:rsidRDefault="001B146C" w:rsidP="00925121">
      <w:pPr>
        <w:pStyle w:val="Kop3"/>
      </w:pPr>
      <w:bookmarkStart w:id="15" w:name="_Ref147244028"/>
      <w:r w:rsidRPr="007024E1">
        <w:t>[</w:t>
      </w:r>
      <w:r w:rsidR="001A4184" w:rsidRPr="001B146C">
        <w:rPr>
          <w:highlight w:val="lightGray"/>
        </w:rPr>
        <w:t xml:space="preserve">één lid van het Bestuur wordt benoemd door de </w:t>
      </w:r>
      <w:r w:rsidR="005B34D9" w:rsidRPr="001B146C">
        <w:rPr>
          <w:highlight w:val="lightGray"/>
        </w:rPr>
        <w:t xml:space="preserve">Deelvergadering van de </w:t>
      </w:r>
      <w:r w:rsidR="001A4184" w:rsidRPr="00F832C2">
        <w:rPr>
          <w:highlight w:val="lightGray"/>
        </w:rPr>
        <w:t xml:space="preserve">Leden </w:t>
      </w:r>
      <w:r w:rsidR="00D162D0">
        <w:rPr>
          <w:highlight w:val="lightGray"/>
        </w:rPr>
        <w:t>van L</w:t>
      </w:r>
      <w:r w:rsidR="00F832C2">
        <w:rPr>
          <w:highlight w:val="lightGray"/>
        </w:rPr>
        <w:t>idmaatschap</w:t>
      </w:r>
      <w:r w:rsidR="002568EB">
        <w:rPr>
          <w:highlight w:val="lightGray"/>
        </w:rPr>
        <w:t>s</w:t>
      </w:r>
      <w:r w:rsidR="00F832C2">
        <w:rPr>
          <w:highlight w:val="lightGray"/>
        </w:rPr>
        <w:t>soort</w:t>
      </w:r>
      <w:r w:rsidR="002568EB">
        <w:rPr>
          <w:highlight w:val="lightGray"/>
        </w:rPr>
        <w:t xml:space="preserve"> […</w:t>
      </w:r>
      <w:r w:rsidR="00925121" w:rsidRPr="00F832C2">
        <w:rPr>
          <w:highlight w:val="lightGray"/>
        </w:rPr>
        <w:t>]</w:t>
      </w:r>
      <w:r w:rsidR="001A4184" w:rsidRPr="00F832C2">
        <w:rPr>
          <w:highlight w:val="lightGray"/>
        </w:rPr>
        <w:t>;</w:t>
      </w:r>
      <w:bookmarkEnd w:id="15"/>
      <w:r w:rsidRPr="00F832C2">
        <w:rPr>
          <w:highlight w:val="lightGray"/>
        </w:rPr>
        <w:t>]</w:t>
      </w:r>
      <w:bookmarkStart w:id="16" w:name="_Ref148618430"/>
    </w:p>
    <w:p w14:paraId="1B486348" w14:textId="4DB62DC8" w:rsidR="001A4184" w:rsidRPr="007024E1" w:rsidRDefault="001B146C" w:rsidP="00925121">
      <w:pPr>
        <w:pStyle w:val="Kop3"/>
      </w:pPr>
      <w:r w:rsidRPr="007024E1">
        <w:t>[</w:t>
      </w:r>
      <w:r w:rsidR="001A4184" w:rsidRPr="007024E1">
        <w:rPr>
          <w:highlight w:val="lightGray"/>
        </w:rPr>
        <w:t xml:space="preserve">één lid van het Bestuur wordt benoemd door de </w:t>
      </w:r>
      <w:r w:rsidR="005B34D9" w:rsidRPr="007024E1">
        <w:rPr>
          <w:highlight w:val="lightGray"/>
        </w:rPr>
        <w:t xml:space="preserve">Deelvergadering van de </w:t>
      </w:r>
      <w:r w:rsidR="001A4184" w:rsidRPr="007024E1">
        <w:rPr>
          <w:highlight w:val="lightGray"/>
        </w:rPr>
        <w:t xml:space="preserve">Leden </w:t>
      </w:r>
      <w:r w:rsidR="002568EB">
        <w:rPr>
          <w:highlight w:val="lightGray"/>
        </w:rPr>
        <w:t>van Li</w:t>
      </w:r>
      <w:r w:rsidR="00F832C2">
        <w:rPr>
          <w:highlight w:val="lightGray"/>
        </w:rPr>
        <w:t>dmaatschap</w:t>
      </w:r>
      <w:r w:rsidR="002568EB">
        <w:rPr>
          <w:highlight w:val="lightGray"/>
        </w:rPr>
        <w:t>s</w:t>
      </w:r>
      <w:r w:rsidR="00F832C2">
        <w:rPr>
          <w:highlight w:val="lightGray"/>
        </w:rPr>
        <w:t>soort</w:t>
      </w:r>
      <w:r w:rsidR="002568EB">
        <w:rPr>
          <w:highlight w:val="lightGray"/>
        </w:rPr>
        <w:t xml:space="preserve"> […</w:t>
      </w:r>
      <w:r w:rsidR="00925121">
        <w:rPr>
          <w:highlight w:val="lightGray"/>
        </w:rPr>
        <w:t>]</w:t>
      </w:r>
      <w:r w:rsidR="007B31C9" w:rsidRPr="007024E1">
        <w:rPr>
          <w:highlight w:val="lightGray"/>
        </w:rPr>
        <w:t>.</w:t>
      </w:r>
      <w:bookmarkEnd w:id="16"/>
      <w:r w:rsidRPr="007024E1">
        <w:rPr>
          <w:highlight w:val="lightGray"/>
        </w:rPr>
        <w:t>]</w:t>
      </w:r>
    </w:p>
    <w:p w14:paraId="285F0594" w14:textId="77777777" w:rsidR="00956222" w:rsidRDefault="0008705E" w:rsidP="0044271F">
      <w:pPr>
        <w:pStyle w:val="Kop2"/>
      </w:pPr>
      <w:r>
        <w:t xml:space="preserve">Leden van het Bestuur </w:t>
      </w:r>
      <w:r w:rsidR="007B31C9">
        <w:t>worden voor bepaalde of onbepaalde termijn benoemd.</w:t>
      </w:r>
    </w:p>
    <w:p w14:paraId="6065C5B9" w14:textId="1B884DF7" w:rsidR="0008705E" w:rsidRDefault="0008705E" w:rsidP="0044271F">
      <w:pPr>
        <w:pStyle w:val="Kop2"/>
      </w:pPr>
      <w:r>
        <w:t xml:space="preserve">Ten aanzien van </w:t>
      </w:r>
      <w:r w:rsidRPr="0048553D">
        <w:t xml:space="preserve">de in </w:t>
      </w:r>
      <w:r w:rsidR="0048553D" w:rsidRPr="0048553D">
        <w:t>A</w:t>
      </w:r>
      <w:r w:rsidRPr="0048553D">
        <w:t xml:space="preserve">rtikel </w:t>
      </w:r>
      <w:r w:rsidR="0048553D" w:rsidRPr="0048553D">
        <w:fldChar w:fldCharType="begin"/>
      </w:r>
      <w:r w:rsidR="0048553D" w:rsidRPr="0048553D">
        <w:instrText xml:space="preserve"> REF _Ref147226178 \n \h </w:instrText>
      </w:r>
      <w:r w:rsidR="0048553D">
        <w:instrText xml:space="preserve"> \* MERGEFORMAT </w:instrText>
      </w:r>
      <w:r w:rsidR="0048553D" w:rsidRPr="0048553D">
        <w:fldChar w:fldCharType="separate"/>
      </w:r>
      <w:r w:rsidR="008D5D3D">
        <w:t>13.1</w:t>
      </w:r>
      <w:r w:rsidR="0048553D" w:rsidRPr="0048553D">
        <w:fldChar w:fldCharType="end"/>
      </w:r>
      <w:r w:rsidRPr="0048553D">
        <w:t xml:space="preserve"> gemelde</w:t>
      </w:r>
      <w:r>
        <w:t xml:space="preserve"> besluiten geldt het volgende:</w:t>
      </w:r>
    </w:p>
    <w:p w14:paraId="3B5F2492" w14:textId="66A46C08" w:rsidR="0008705E" w:rsidRDefault="0008705E" w:rsidP="00925121">
      <w:pPr>
        <w:pStyle w:val="Kop3"/>
        <w:numPr>
          <w:ilvl w:val="0"/>
          <w:numId w:val="12"/>
        </w:numPr>
      </w:pPr>
      <w:bookmarkStart w:id="17" w:name="_Ref148618569"/>
      <w:r>
        <w:t xml:space="preserve">indien sprake is van een vacature voor een bestuurder </w:t>
      </w:r>
      <w:r w:rsidR="0048553D">
        <w:t xml:space="preserve">als bedoeld in </w:t>
      </w:r>
      <w:r w:rsidR="0048553D" w:rsidRPr="0048553D">
        <w:t>A</w:t>
      </w:r>
      <w:r w:rsidR="0048553D" w:rsidRPr="00925121">
        <w:rPr>
          <w:iCs/>
        </w:rPr>
        <w:t xml:space="preserve">rtikel </w:t>
      </w:r>
      <w:r w:rsidR="0048553D" w:rsidRPr="0048553D">
        <w:fldChar w:fldCharType="begin"/>
      </w:r>
      <w:r w:rsidR="0048553D" w:rsidRPr="0048553D">
        <w:instrText xml:space="preserve"> REF _Ref147226178 \n \h </w:instrText>
      </w:r>
      <w:r w:rsidR="0048553D">
        <w:instrText xml:space="preserve"> \* MERGEFORMAT </w:instrText>
      </w:r>
      <w:r w:rsidR="0048553D" w:rsidRPr="0048553D">
        <w:fldChar w:fldCharType="separate"/>
      </w:r>
      <w:r w:rsidR="008D5D3D">
        <w:t>13.1</w:t>
      </w:r>
      <w:r w:rsidR="0048553D" w:rsidRPr="0048553D">
        <w:fldChar w:fldCharType="end"/>
      </w:r>
      <w:r w:rsidR="0048553D" w:rsidRPr="0048553D">
        <w:fldChar w:fldCharType="begin"/>
      </w:r>
      <w:r w:rsidR="0048553D" w:rsidRPr="0048553D">
        <w:instrText xml:space="preserve"> REF _Ref147244028 \n \h </w:instrText>
      </w:r>
      <w:r w:rsidR="0048553D">
        <w:instrText xml:space="preserve"> \* MERGEFORMAT </w:instrText>
      </w:r>
      <w:r w:rsidR="0048553D" w:rsidRPr="0048553D">
        <w:fldChar w:fldCharType="separate"/>
      </w:r>
      <w:r w:rsidR="008D5D3D">
        <w:t>(b)</w:t>
      </w:r>
      <w:r w:rsidR="0048553D" w:rsidRPr="0048553D">
        <w:fldChar w:fldCharType="end"/>
      </w:r>
      <w:r w:rsidR="00A4687F">
        <w:t xml:space="preserve"> of</w:t>
      </w:r>
      <w:r w:rsidR="00080A23">
        <w:t xml:space="preserve"> </w:t>
      </w:r>
      <w:r w:rsidR="00080A23">
        <w:fldChar w:fldCharType="begin"/>
      </w:r>
      <w:r w:rsidR="00080A23">
        <w:instrText xml:space="preserve"> REF _Ref147226178 \r \h </w:instrText>
      </w:r>
      <w:r w:rsidR="00080A23">
        <w:fldChar w:fldCharType="separate"/>
      </w:r>
      <w:r w:rsidR="008D5D3D">
        <w:t>13.1</w:t>
      </w:r>
      <w:r w:rsidR="00080A23">
        <w:fldChar w:fldCharType="end"/>
      </w:r>
      <w:r w:rsidR="00080A23">
        <w:fldChar w:fldCharType="begin"/>
      </w:r>
      <w:r w:rsidR="00080A23">
        <w:instrText xml:space="preserve"> REF _Ref148618430 \r \h </w:instrText>
      </w:r>
      <w:r w:rsidR="00080A23">
        <w:fldChar w:fldCharType="separate"/>
      </w:r>
      <w:r w:rsidR="008D5D3D">
        <w:t>(b)</w:t>
      </w:r>
      <w:r w:rsidR="00080A23">
        <w:fldChar w:fldCharType="end"/>
      </w:r>
      <w:r>
        <w:t xml:space="preserve">, zal een </w:t>
      </w:r>
      <w:r w:rsidR="005B34D9">
        <w:t>Deel</w:t>
      </w:r>
      <w:r w:rsidR="0048553D">
        <w:t xml:space="preserve">vergadering </w:t>
      </w:r>
      <w:r>
        <w:t xml:space="preserve">bijeen worden geroepen overeenkomstig het in </w:t>
      </w:r>
      <w:r w:rsidR="00A4687F">
        <w:t>Artikel 26</w:t>
      </w:r>
      <w:r w:rsidR="0048553D">
        <w:t xml:space="preserve"> </w:t>
      </w:r>
      <w:r>
        <w:t>bepaalde dan wel zal</w:t>
      </w:r>
      <w:r w:rsidR="00956222">
        <w:t xml:space="preserve"> </w:t>
      </w:r>
      <w:r>
        <w:t xml:space="preserve">worden besloten met inachtneming van het in </w:t>
      </w:r>
      <w:r w:rsidR="0048553D" w:rsidRPr="0048553D">
        <w:t>A</w:t>
      </w:r>
      <w:r w:rsidRPr="0048553D">
        <w:t xml:space="preserve">rtikel </w:t>
      </w:r>
      <w:r w:rsidR="00C364BC" w:rsidRPr="0048553D">
        <w:fldChar w:fldCharType="begin"/>
      </w:r>
      <w:r w:rsidR="00C364BC" w:rsidRPr="0048553D">
        <w:instrText xml:space="preserve"> REF _Ref147234176 \r \h  \* MERGEFORMAT </w:instrText>
      </w:r>
      <w:r w:rsidR="00C364BC" w:rsidRPr="0048553D">
        <w:fldChar w:fldCharType="separate"/>
      </w:r>
      <w:r w:rsidR="008D5D3D">
        <w:t>24.8</w:t>
      </w:r>
      <w:r w:rsidR="00C364BC" w:rsidRPr="0048553D">
        <w:fldChar w:fldCharType="end"/>
      </w:r>
      <w:r>
        <w:t xml:space="preserve"> bepaalde;</w:t>
      </w:r>
      <w:bookmarkEnd w:id="17"/>
    </w:p>
    <w:p w14:paraId="4C0AD120" w14:textId="62ED191C" w:rsidR="0008705E" w:rsidRDefault="0048553D" w:rsidP="00925121">
      <w:pPr>
        <w:pStyle w:val="Kop3"/>
      </w:pPr>
      <w:r w:rsidRPr="0048553D">
        <w:fldChar w:fldCharType="begin"/>
      </w:r>
      <w:r w:rsidRPr="0048553D">
        <w:instrText xml:space="preserve"> REF _Ref147244226 \n \h </w:instrText>
      </w:r>
      <w:r>
        <w:instrText xml:space="preserve"> \* MERGEFORMAT </w:instrText>
      </w:r>
      <w:r w:rsidRPr="0048553D">
        <w:fldChar w:fldCharType="separate"/>
      </w:r>
      <w:r w:rsidR="008D5D3D">
        <w:t>Artikel 21</w:t>
      </w:r>
      <w:r w:rsidRPr="0048553D">
        <w:fldChar w:fldCharType="end"/>
      </w:r>
      <w:r w:rsidR="0008705E" w:rsidRPr="0048553D">
        <w:t xml:space="preserve"> tot en met</w:t>
      </w:r>
      <w:r w:rsidRPr="0048553D">
        <w:t xml:space="preserve"> </w:t>
      </w:r>
      <w:r w:rsidRPr="0048553D">
        <w:fldChar w:fldCharType="begin"/>
      </w:r>
      <w:r w:rsidRPr="0048553D">
        <w:instrText xml:space="preserve"> REF _Ref147244245 \n \h </w:instrText>
      </w:r>
      <w:r>
        <w:instrText xml:space="preserve"> \* MERGEFORMAT </w:instrText>
      </w:r>
      <w:r w:rsidRPr="0048553D">
        <w:fldChar w:fldCharType="separate"/>
      </w:r>
      <w:r w:rsidR="008D5D3D">
        <w:t>Artikel 27</w:t>
      </w:r>
      <w:r w:rsidRPr="0048553D">
        <w:fldChar w:fldCharType="end"/>
      </w:r>
      <w:r w:rsidR="0008705E">
        <w:t xml:space="preserve"> zijn zoveel mogelijk overeenkomstig van</w:t>
      </w:r>
      <w:r w:rsidR="00956222">
        <w:t xml:space="preserve"> </w:t>
      </w:r>
      <w:r w:rsidR="0008705E">
        <w:t xml:space="preserve">toepassing op de onder </w:t>
      </w:r>
      <w:r w:rsidR="00080A23">
        <w:fldChar w:fldCharType="begin"/>
      </w:r>
      <w:r w:rsidR="00080A23">
        <w:instrText xml:space="preserve"> REF _Ref148618569 \r \h </w:instrText>
      </w:r>
      <w:r w:rsidR="00080A23">
        <w:fldChar w:fldCharType="separate"/>
      </w:r>
      <w:r w:rsidR="008D5D3D">
        <w:t>(a)</w:t>
      </w:r>
      <w:r w:rsidR="00080A23">
        <w:fldChar w:fldCharType="end"/>
      </w:r>
      <w:r w:rsidR="0008705E">
        <w:t xml:space="preserve"> bedoelde vergadering;</w:t>
      </w:r>
    </w:p>
    <w:p w14:paraId="1E2BAD7C" w14:textId="403D4882" w:rsidR="007C2FA4" w:rsidRDefault="0008705E" w:rsidP="00925121">
      <w:pPr>
        <w:pStyle w:val="Kop3"/>
      </w:pPr>
      <w:r>
        <w:t>het besluit kan worden genomen met een gewone meerderheid waarbij</w:t>
      </w:r>
      <w:r w:rsidR="00956222">
        <w:t xml:space="preserve"> </w:t>
      </w:r>
      <w:r>
        <w:t xml:space="preserve">ieder Lid </w:t>
      </w:r>
      <w:r w:rsidR="008B4737">
        <w:t>éé</w:t>
      </w:r>
      <w:r>
        <w:t>n stem toekomt.</w:t>
      </w:r>
    </w:p>
    <w:p w14:paraId="302C8141" w14:textId="76473F1A" w:rsidR="0008705E" w:rsidRDefault="0008705E" w:rsidP="00925121">
      <w:pPr>
        <w:pStyle w:val="Kop1"/>
      </w:pPr>
      <w:r>
        <w:t>Schorsing en ontslag leden Bestuur</w:t>
      </w:r>
    </w:p>
    <w:p w14:paraId="36677414" w14:textId="586A6D54" w:rsidR="00956222" w:rsidRDefault="0008705E" w:rsidP="0044271F">
      <w:pPr>
        <w:pStyle w:val="Kop2"/>
      </w:pPr>
      <w:r>
        <w:t xml:space="preserve">Een lid van het Bestuur als bedoeld </w:t>
      </w:r>
      <w:r w:rsidRPr="007610FE">
        <w:t xml:space="preserve">in </w:t>
      </w:r>
      <w:r w:rsidR="007610FE" w:rsidRPr="007610FE">
        <w:t>A</w:t>
      </w:r>
      <w:r w:rsidRPr="007610FE">
        <w:t xml:space="preserve">rtikel </w:t>
      </w:r>
      <w:r w:rsidR="00EB7898" w:rsidRPr="007610FE">
        <w:fldChar w:fldCharType="begin"/>
      </w:r>
      <w:r w:rsidR="00EB7898" w:rsidRPr="007610FE">
        <w:instrText xml:space="preserve"> REF _Ref147226178 \r \h </w:instrText>
      </w:r>
      <w:r w:rsidR="00C364BC" w:rsidRPr="007610FE">
        <w:instrText xml:space="preserve"> \* MERGEFORMAT </w:instrText>
      </w:r>
      <w:r w:rsidR="00EB7898" w:rsidRPr="007610FE">
        <w:fldChar w:fldCharType="separate"/>
      </w:r>
      <w:r w:rsidR="008D5D3D">
        <w:t>13.1</w:t>
      </w:r>
      <w:r w:rsidR="00EB7898" w:rsidRPr="007610FE">
        <w:fldChar w:fldCharType="end"/>
      </w:r>
      <w:r w:rsidRPr="007610FE">
        <w:t xml:space="preserve"> kan</w:t>
      </w:r>
      <w:r>
        <w:t xml:space="preserve"> te al</w:t>
      </w:r>
      <w:r w:rsidR="00956222">
        <w:t>l</w:t>
      </w:r>
      <w:r>
        <w:t>en tijde worden</w:t>
      </w:r>
      <w:r w:rsidR="00956222">
        <w:t xml:space="preserve"> </w:t>
      </w:r>
      <w:r>
        <w:t>geschorst en worden ontslagen door het orgaan of de instantie die hem heeft</w:t>
      </w:r>
      <w:r w:rsidR="00956222">
        <w:t xml:space="preserve"> </w:t>
      </w:r>
      <w:r>
        <w:t>benoemd. De betrokken bestuurder wordt in de gelegenheid gesteld zich</w:t>
      </w:r>
      <w:r w:rsidR="00956222">
        <w:t xml:space="preserve"> </w:t>
      </w:r>
      <w:r>
        <w:t>voorafgaand aan zijn ontslag te verantwoorden bij het betreffende orgaan.</w:t>
      </w:r>
      <w:r w:rsidR="00956222">
        <w:t xml:space="preserve"> </w:t>
      </w:r>
      <w:r>
        <w:t xml:space="preserve">Daarbij kan hij zich doen bijstaan door een raadsman mits hij de kosten van die raadsman zelf draagt. </w:t>
      </w:r>
    </w:p>
    <w:p w14:paraId="39DCF876" w14:textId="77777777" w:rsidR="0008705E" w:rsidRDefault="0008705E" w:rsidP="0044271F">
      <w:pPr>
        <w:pStyle w:val="Kop2"/>
      </w:pPr>
      <w:r>
        <w:t>Elke schorsing kan een of meer malen worden verlengd, maar kan in totaal niet langer duren dan drie maanden. Is na verloop van die tijd geen beslissing</w:t>
      </w:r>
      <w:r w:rsidR="00956222">
        <w:t xml:space="preserve"> </w:t>
      </w:r>
      <w:r>
        <w:t>genomen tot opheffing van de schorsing of tot ontslag, dan eindigt de schorsing.</w:t>
      </w:r>
    </w:p>
    <w:p w14:paraId="6D348E7F" w14:textId="77777777" w:rsidR="0008705E" w:rsidRDefault="0008705E" w:rsidP="0044271F">
      <w:pPr>
        <w:pStyle w:val="Kop2"/>
      </w:pPr>
      <w:r>
        <w:t>Het lidmaatschap van een lid van het Bestuur eindigt voorts:</w:t>
      </w:r>
    </w:p>
    <w:p w14:paraId="144B90DB" w14:textId="77777777" w:rsidR="0008705E" w:rsidRDefault="0008705E" w:rsidP="00925121">
      <w:pPr>
        <w:pStyle w:val="Kop3"/>
        <w:numPr>
          <w:ilvl w:val="0"/>
          <w:numId w:val="16"/>
        </w:numPr>
      </w:pPr>
      <w:r>
        <w:t>bij het overlijden van de bestuurder;</w:t>
      </w:r>
    </w:p>
    <w:p w14:paraId="3200D8A2" w14:textId="77777777" w:rsidR="0008705E" w:rsidRDefault="0008705E" w:rsidP="00925121">
      <w:pPr>
        <w:pStyle w:val="Kop3"/>
      </w:pPr>
      <w:r>
        <w:t>door schriftelijke ontslagneming van de bestuurder;</w:t>
      </w:r>
    </w:p>
    <w:p w14:paraId="658385BB" w14:textId="77777777" w:rsidR="0008705E" w:rsidRDefault="0008705E" w:rsidP="00925121">
      <w:pPr>
        <w:pStyle w:val="Kop3"/>
      </w:pPr>
      <w:r>
        <w:t>ingeval hij de vrije beschikking over zijn vermogen verliest;</w:t>
      </w:r>
    </w:p>
    <w:p w14:paraId="01AE50B2" w14:textId="333158A2" w:rsidR="0008705E" w:rsidRDefault="0008705E" w:rsidP="00925121">
      <w:pPr>
        <w:pStyle w:val="Kop3"/>
      </w:pPr>
      <w:r>
        <w:t>door zijn ondercuratelestelling of door een rechterlijke beslissing waarbij als</w:t>
      </w:r>
      <w:r w:rsidR="00956222">
        <w:t xml:space="preserve"> </w:t>
      </w:r>
      <w:r>
        <w:t>gevolg van zijn lichamelijke of geestelijke toestand een bewind over een of meer van zijn goederen wordt ingesteld;</w:t>
      </w:r>
    </w:p>
    <w:p w14:paraId="790B406E" w14:textId="57950400" w:rsidR="00EB7898" w:rsidRDefault="0008705E" w:rsidP="00925121">
      <w:pPr>
        <w:pStyle w:val="Kop3"/>
      </w:pPr>
      <w:r>
        <w:t xml:space="preserve">wanneer de bestuurder niet langer voldoet aan de op hem van toepassing zijnde kwaliteitseisen als bedoeld </w:t>
      </w:r>
      <w:r w:rsidRPr="0048553D">
        <w:t xml:space="preserve">in </w:t>
      </w:r>
      <w:r w:rsidR="007610FE" w:rsidRPr="0048553D">
        <w:t>A</w:t>
      </w:r>
      <w:r w:rsidRPr="00856344">
        <w:t xml:space="preserve">rtikel </w:t>
      </w:r>
      <w:r w:rsidR="00F23C6A" w:rsidRPr="0048553D">
        <w:fldChar w:fldCharType="begin"/>
      </w:r>
      <w:r w:rsidR="00F23C6A" w:rsidRPr="0048553D">
        <w:instrText xml:space="preserve"> REF _Ref147226203 \r \h </w:instrText>
      </w:r>
      <w:r w:rsidR="00C364BC" w:rsidRPr="0048553D">
        <w:instrText xml:space="preserve"> \* MERGEFORMAT </w:instrText>
      </w:r>
      <w:r w:rsidR="00F23C6A" w:rsidRPr="0048553D">
        <w:fldChar w:fldCharType="separate"/>
      </w:r>
      <w:r w:rsidR="008D5D3D">
        <w:t>12.1</w:t>
      </w:r>
      <w:r w:rsidR="00F23C6A" w:rsidRPr="0048553D">
        <w:fldChar w:fldCharType="end"/>
      </w:r>
      <w:r w:rsidRPr="0048553D">
        <w:t>.</w:t>
      </w:r>
      <w:r w:rsidR="00A4687F">
        <w:t xml:space="preserve"> of </w:t>
      </w:r>
      <w:r w:rsidR="00080A23">
        <w:fldChar w:fldCharType="begin"/>
      </w:r>
      <w:r w:rsidR="00080A23">
        <w:instrText xml:space="preserve"> REF _Ref148618553 \r \h </w:instrText>
      </w:r>
      <w:r w:rsidR="00080A23">
        <w:fldChar w:fldCharType="separate"/>
      </w:r>
      <w:r w:rsidR="008D5D3D">
        <w:t>12.2</w:t>
      </w:r>
      <w:r w:rsidR="00080A23">
        <w:fldChar w:fldCharType="end"/>
      </w:r>
      <w:r w:rsidR="00A4687F">
        <w:t xml:space="preserve">. </w:t>
      </w:r>
    </w:p>
    <w:p w14:paraId="04813BC3" w14:textId="6054C4C8" w:rsidR="0008705E" w:rsidRDefault="0008705E" w:rsidP="00925121">
      <w:pPr>
        <w:pStyle w:val="Kop1"/>
      </w:pPr>
      <w:r>
        <w:t>Bestuurstaak, besluitvorming en taakverdeling</w:t>
      </w:r>
    </w:p>
    <w:p w14:paraId="6CDE6CD9" w14:textId="77777777" w:rsidR="00956222" w:rsidRDefault="0008705E" w:rsidP="0044271F">
      <w:pPr>
        <w:pStyle w:val="Kop2"/>
      </w:pPr>
      <w:r>
        <w:t>Behoudens de beperkingen volgens deze statuten en het algemeen reglement is</w:t>
      </w:r>
      <w:r w:rsidR="00956222">
        <w:t xml:space="preserve"> </w:t>
      </w:r>
      <w:r>
        <w:t>het Bestuur belast met het besturen van de Co</w:t>
      </w:r>
      <w:r w:rsidR="00956222">
        <w:t>ö</w:t>
      </w:r>
      <w:r>
        <w:t>peratie.</w:t>
      </w:r>
    </w:p>
    <w:p w14:paraId="7CA0D6E2" w14:textId="6389678C" w:rsidR="00E3470B" w:rsidRDefault="0008705E" w:rsidP="0044271F">
      <w:pPr>
        <w:pStyle w:val="Kop2"/>
      </w:pPr>
      <w:r>
        <w:lastRenderedPageBreak/>
        <w:t xml:space="preserve">In besluitvorming heeft ieder bestuurslid </w:t>
      </w:r>
      <w:r w:rsidR="00203F61">
        <w:t>éé</w:t>
      </w:r>
      <w:r>
        <w:t>n stem. Een van de leden van het</w:t>
      </w:r>
      <w:r w:rsidR="00956222">
        <w:t xml:space="preserve"> </w:t>
      </w:r>
      <w:r>
        <w:t>Bestuur, door het Bestuur aan te wijzen, treedt op als voorzitter. Ook kan het</w:t>
      </w:r>
      <w:r w:rsidR="00956222">
        <w:t xml:space="preserve"> </w:t>
      </w:r>
      <w:r>
        <w:t>Bestuur een penningmeester of een secretaris aanwijzen uit zijn midden. Voor zover in deze statuten niet anders is bepaald, worden alle besluiten van het</w:t>
      </w:r>
      <w:r w:rsidR="00956222">
        <w:t xml:space="preserve"> </w:t>
      </w:r>
      <w:r>
        <w:t xml:space="preserve">Bestuur genomen met </w:t>
      </w:r>
      <w:r w:rsidR="00533BBB">
        <w:t>[</w:t>
      </w:r>
      <w:r w:rsidR="00203F61" w:rsidRPr="00A9384C">
        <w:rPr>
          <w:highlight w:val="lightGray"/>
        </w:rPr>
        <w:t>gewone meerderheid van stemmen</w:t>
      </w:r>
      <w:r w:rsidR="00533BBB">
        <w:t>]</w:t>
      </w:r>
      <w:r>
        <w:t>. Alleen wanneer de voorzitter van het Bestuur aanwezig of vertegenwoordigd is kunnen geldige besluiten worden genomen.</w:t>
      </w:r>
      <w:r w:rsidR="00C364BC">
        <w:t xml:space="preserve"> </w:t>
      </w:r>
      <w:r>
        <w:t>Een bestuurslid mag op een vergadering van het Bestuur worden vertegenwoordigd door een medebestuurslid op gr</w:t>
      </w:r>
      <w:r w:rsidR="004F1FCB">
        <w:t>o</w:t>
      </w:r>
      <w:r>
        <w:t>nd van een schriftelijke</w:t>
      </w:r>
      <w:r w:rsidR="00956222">
        <w:t xml:space="preserve"> v</w:t>
      </w:r>
      <w:r>
        <w:t>olmacht.</w:t>
      </w:r>
    </w:p>
    <w:p w14:paraId="41609BA1" w14:textId="710E990C" w:rsidR="00E3470B" w:rsidRDefault="0008705E" w:rsidP="0044271F">
      <w:pPr>
        <w:pStyle w:val="Kop2"/>
      </w:pPr>
      <w:r>
        <w:t xml:space="preserve">Een bestuurslid neemt niet deel aan de beraadslaging en besluitvorming </w:t>
      </w:r>
      <w:r w:rsidR="00203F61">
        <w:t xml:space="preserve">over een onderwerp waarbij hij </w:t>
      </w:r>
      <w:r>
        <w:t>een direct of indirect persoonlijk belang heeft dat tegenstrijdig is met het belang van de Co</w:t>
      </w:r>
      <w:r w:rsidR="00E3470B">
        <w:t>ö</w:t>
      </w:r>
      <w:r>
        <w:t>peratie</w:t>
      </w:r>
      <w:r w:rsidR="00A4687F">
        <w:t xml:space="preserve"> en de met haar verbonden onderneming of organisatie</w:t>
      </w:r>
      <w:r>
        <w:t>. Het</w:t>
      </w:r>
      <w:r w:rsidR="00E3470B">
        <w:t xml:space="preserve"> </w:t>
      </w:r>
      <w:r>
        <w:t>besluit wordt genomen door de overige bestuurder(s) zonder direct of indirect</w:t>
      </w:r>
      <w:r w:rsidR="00E3470B">
        <w:t xml:space="preserve"> </w:t>
      </w:r>
      <w:r>
        <w:t>persoonlijk belang. Wanneer als gevolg van het vorenstaande geen</w:t>
      </w:r>
      <w:r w:rsidR="00E3470B">
        <w:t xml:space="preserve"> </w:t>
      </w:r>
      <w:r>
        <w:t>bestuursbesluit kan w</w:t>
      </w:r>
      <w:r w:rsidR="00A4687F">
        <w:t>o</w:t>
      </w:r>
      <w:r>
        <w:t>rden genomen, wordt het besluit genomen door de Algemene Vergadering.</w:t>
      </w:r>
    </w:p>
    <w:p w14:paraId="323F4F53" w14:textId="1B2E8B30" w:rsidR="00154996" w:rsidRDefault="0008705E" w:rsidP="0044271F">
      <w:pPr>
        <w:pStyle w:val="Kop2"/>
      </w:pPr>
      <w:r>
        <w:t>Vergaderingen van het Bestuur kunnen worden gehouden door het bijeenkomen</w:t>
      </w:r>
      <w:r w:rsidR="00E3470B">
        <w:t xml:space="preserve"> </w:t>
      </w:r>
      <w:r>
        <w:t>van bestuursleden of door middel van telefoongesprekken, "video conference</w:t>
      </w:r>
      <w:r w:rsidR="0044271F">
        <w:t>s</w:t>
      </w:r>
      <w:r>
        <w:t>" of via andere communicatiemiddelen, waarbij alle deelnemende bestuursleden in staat zijn gelijktijdig met elkaar</w:t>
      </w:r>
      <w:r w:rsidR="00E3470B">
        <w:t xml:space="preserve"> </w:t>
      </w:r>
      <w:r>
        <w:t>te communiceren. Deelname aan een op deze wijze gehouden vergadering geldt als het ter vergadering aanwezig zijn.</w:t>
      </w:r>
    </w:p>
    <w:p w14:paraId="41D2E2D7" w14:textId="77777777" w:rsidR="00154996" w:rsidRDefault="0008705E" w:rsidP="0044271F">
      <w:pPr>
        <w:pStyle w:val="Kop2"/>
      </w:pPr>
      <w:r>
        <w:t>Het Bestuur kan een reglement vaststellen waarbij regels worden gegeven</w:t>
      </w:r>
      <w:r w:rsidR="00154996">
        <w:t xml:space="preserve"> </w:t>
      </w:r>
      <w:r>
        <w:t>omtrent de besluitvorming van en taakverdeling binnen het Bestuur. Het</w:t>
      </w:r>
      <w:r w:rsidR="00154996">
        <w:t xml:space="preserve"> </w:t>
      </w:r>
      <w:r>
        <w:t>vaststellen, wijzigen of opheffen van dit reglement behoeft de voorafgaande</w:t>
      </w:r>
      <w:r w:rsidR="00154996">
        <w:t xml:space="preserve"> </w:t>
      </w:r>
      <w:r>
        <w:t>goedkeuring van de Algemene Vergadering.</w:t>
      </w:r>
    </w:p>
    <w:p w14:paraId="305A3EA7" w14:textId="44A26775" w:rsidR="007C2FA4" w:rsidRDefault="0008705E" w:rsidP="00925121">
      <w:pPr>
        <w:pStyle w:val="Kop2"/>
      </w:pPr>
      <w:r>
        <w:t>Besluiten van het Bestuur kunnen ook buiten vergadering worden genomen,</w:t>
      </w:r>
      <w:r w:rsidR="00154996">
        <w:t xml:space="preserve"> </w:t>
      </w:r>
      <w:r>
        <w:t>schriftelijk of op andere wijze, mits het desbetreffende voorstel aan alle in functie zijnde bestuursleden is voorgelegd en geen van hen zich tegen de</w:t>
      </w:r>
      <w:r w:rsidR="00154996">
        <w:t xml:space="preserve"> </w:t>
      </w:r>
      <w:r>
        <w:t>desbetreffende wijze van besluitvorming verzet. Van een besluit buiten</w:t>
      </w:r>
      <w:r w:rsidR="00154996">
        <w:t xml:space="preserve"> </w:t>
      </w:r>
      <w:r>
        <w:t xml:space="preserve">vergadering dat niet schriftelijk is genomen wordt door het Bestuur of door een bestuurslid een verslag opgemaakt dat wordt ondertekend door twee bestuursleden, dan wel, indien slechts </w:t>
      </w:r>
      <w:r w:rsidR="00FA2941">
        <w:t>éé</w:t>
      </w:r>
      <w:r>
        <w:t>n bestuurslid in functie is, door dat</w:t>
      </w:r>
      <w:r w:rsidR="00154996">
        <w:t xml:space="preserve"> </w:t>
      </w:r>
      <w:r>
        <w:t>bestuurslid. Schriftelijke besluitvorming geschiedt door middel van schriftelijke verklaringen van alle bestuursleden.</w:t>
      </w:r>
    </w:p>
    <w:p w14:paraId="2AC85A77" w14:textId="1FBBF3B4" w:rsidR="0008705E" w:rsidRDefault="0008705E" w:rsidP="00925121">
      <w:pPr>
        <w:pStyle w:val="Kop1"/>
      </w:pPr>
      <w:r>
        <w:t>Vertegenwoordiging en belet en ontstentenis</w:t>
      </w:r>
    </w:p>
    <w:p w14:paraId="634345CB" w14:textId="77777777" w:rsidR="00154996" w:rsidRDefault="0008705E" w:rsidP="0044271F">
      <w:pPr>
        <w:pStyle w:val="Kop2"/>
      </w:pPr>
      <w:r>
        <w:t>Het Bestuur is bevoegd de Co</w:t>
      </w:r>
      <w:r w:rsidR="00154996">
        <w:t>ö</w:t>
      </w:r>
      <w:r>
        <w:t>peratie te vertegenwoordigen. De bevoegdheid</w:t>
      </w:r>
      <w:r w:rsidR="00154996">
        <w:t xml:space="preserve"> </w:t>
      </w:r>
      <w:r>
        <w:t xml:space="preserve">tot vertegenwoordiging komt mede toe aan </w:t>
      </w:r>
      <w:r w:rsidR="00FA2941" w:rsidRPr="00FC01C5">
        <w:t>[</w:t>
      </w:r>
      <w:r w:rsidRPr="00A9384C">
        <w:rPr>
          <w:highlight w:val="lightGray"/>
        </w:rPr>
        <w:t>twee leden van het Bestuur</w:t>
      </w:r>
      <w:r w:rsidR="00FA2941" w:rsidRPr="00A9384C">
        <w:rPr>
          <w:highlight w:val="lightGray"/>
        </w:rPr>
        <w:t xml:space="preserve"> </w:t>
      </w:r>
      <w:r w:rsidR="00FA2941" w:rsidRPr="00FC01C5">
        <w:rPr>
          <w:b/>
          <w:i/>
        </w:rPr>
        <w:t>of</w:t>
      </w:r>
      <w:r w:rsidR="00FA2941" w:rsidRPr="00FC01C5">
        <w:t xml:space="preserve"> </w:t>
      </w:r>
      <w:r w:rsidR="00FA2941" w:rsidRPr="00A9384C">
        <w:rPr>
          <w:highlight w:val="lightGray"/>
        </w:rPr>
        <w:t>de voorzitter van het Bestuur met een ander bestuurslid</w:t>
      </w:r>
      <w:r w:rsidR="00FA2941">
        <w:t>]</w:t>
      </w:r>
      <w:r>
        <w:t xml:space="preserve"> die</w:t>
      </w:r>
      <w:r w:rsidR="00154996">
        <w:t xml:space="preserve"> </w:t>
      </w:r>
      <w:r>
        <w:t>gezamenlijk handelen</w:t>
      </w:r>
      <w:r w:rsidR="00154996">
        <w:t>.</w:t>
      </w:r>
    </w:p>
    <w:p w14:paraId="26D9704A" w14:textId="77777777" w:rsidR="00154996" w:rsidRDefault="0008705E" w:rsidP="0044271F">
      <w:pPr>
        <w:pStyle w:val="Kop2"/>
      </w:pPr>
      <w:r>
        <w:t>Het Bestuur kan, ook uit haar eigen kring, functionarissen met algemene of</w:t>
      </w:r>
      <w:r w:rsidR="00154996">
        <w:t xml:space="preserve"> </w:t>
      </w:r>
      <w:r>
        <w:t>beperkte vertegenwoordigingsbevoegdheid aanstellen. leder van hen</w:t>
      </w:r>
      <w:r w:rsidR="00154996">
        <w:t xml:space="preserve"> </w:t>
      </w:r>
      <w:r>
        <w:t>vertegenwoordigt de Co</w:t>
      </w:r>
      <w:r w:rsidR="00154996">
        <w:t>ö</w:t>
      </w:r>
      <w:r>
        <w:t>peratie met inachtneming van de begrenzing aan zijn</w:t>
      </w:r>
      <w:r w:rsidR="00FA2941">
        <w:t xml:space="preserve"> </w:t>
      </w:r>
      <w:r>
        <w:t>bevoegdheid gesteld. Hun titulatuur wordt door het Bestuur bepaald.</w:t>
      </w:r>
    </w:p>
    <w:p w14:paraId="15147474" w14:textId="227C8530" w:rsidR="007C2FA4" w:rsidRDefault="0008705E" w:rsidP="00925121">
      <w:pPr>
        <w:pStyle w:val="Kop2"/>
      </w:pPr>
      <w:r>
        <w:t>In geval van ontstentenis of belet van een bestuurslid, is het orgaan of de</w:t>
      </w:r>
      <w:r w:rsidR="00154996">
        <w:t xml:space="preserve"> </w:t>
      </w:r>
      <w:r>
        <w:t>instantie die hem heeft benoemd bevoegd om een persoon aan te wijzen die de betreffende bestuurder (tijdelijk) vervangt. Totdat een vervanger is aangewezen, zijn de overblijvende bestuursleden of het overblijvende bestuurslid tijdelijk</w:t>
      </w:r>
      <w:r w:rsidR="00154996">
        <w:t xml:space="preserve"> </w:t>
      </w:r>
      <w:r>
        <w:t>met het besturen van de Co</w:t>
      </w:r>
      <w:r w:rsidR="00154996">
        <w:t>ö</w:t>
      </w:r>
      <w:r>
        <w:t>peratie belast.</w:t>
      </w:r>
    </w:p>
    <w:p w14:paraId="13A82726" w14:textId="4CF148C6" w:rsidR="0008705E" w:rsidRDefault="0008705E" w:rsidP="00925121">
      <w:pPr>
        <w:pStyle w:val="Kop1"/>
      </w:pPr>
      <w:r>
        <w:t>Goedkeuring van bestuursbesluiten</w:t>
      </w:r>
    </w:p>
    <w:p w14:paraId="34F29214" w14:textId="3DC96043" w:rsidR="0008705E" w:rsidRDefault="0008705E" w:rsidP="0044271F">
      <w:pPr>
        <w:pStyle w:val="Kop2"/>
      </w:pPr>
      <w:bookmarkStart w:id="18" w:name="_Ref147243323"/>
      <w:r>
        <w:t>De volgende besluiten van het Bestuur behoeven de voorafgaande goedkeuring</w:t>
      </w:r>
      <w:r w:rsidR="00154996">
        <w:t xml:space="preserve"> </w:t>
      </w:r>
      <w:r>
        <w:t>van de Algemene Vergadering:</w:t>
      </w:r>
      <w:bookmarkEnd w:id="18"/>
    </w:p>
    <w:p w14:paraId="58DAE8B9" w14:textId="77777777" w:rsidR="0008705E" w:rsidRDefault="0008705E" w:rsidP="00925121">
      <w:pPr>
        <w:pStyle w:val="Kop3"/>
        <w:numPr>
          <w:ilvl w:val="0"/>
          <w:numId w:val="17"/>
        </w:numPr>
      </w:pPr>
      <w:r>
        <w:t>vaststellen of wijzigen van de begroting;</w:t>
      </w:r>
    </w:p>
    <w:p w14:paraId="611EEAC8" w14:textId="77777777" w:rsidR="0008705E" w:rsidRDefault="0008705E" w:rsidP="00925121">
      <w:pPr>
        <w:pStyle w:val="Kop3"/>
      </w:pPr>
      <w:r>
        <w:lastRenderedPageBreak/>
        <w:t>het aangaan van rechtshandelingen of overeenkomsten waarvan het belang</w:t>
      </w:r>
      <w:r w:rsidR="004F1FCB">
        <w:t xml:space="preserve"> </w:t>
      </w:r>
      <w:r>
        <w:t>of de waarde de begroting te boven gaat;</w:t>
      </w:r>
    </w:p>
    <w:p w14:paraId="7A21D1DF" w14:textId="77777777" w:rsidR="0008705E" w:rsidRDefault="0008705E" w:rsidP="00925121">
      <w:pPr>
        <w:pStyle w:val="Kop3"/>
      </w:pPr>
      <w:bookmarkStart w:id="19" w:name="_Ref147226280"/>
      <w:r>
        <w:t>het verkrijgen, vervreemden of bezwaren van registergoederen;</w:t>
      </w:r>
      <w:bookmarkEnd w:id="19"/>
    </w:p>
    <w:p w14:paraId="7E7D4255" w14:textId="77777777" w:rsidR="004F1FCB" w:rsidRDefault="0008705E" w:rsidP="00925121">
      <w:pPr>
        <w:pStyle w:val="Kop3"/>
      </w:pPr>
      <w:bookmarkStart w:id="20" w:name="_Ref147226301"/>
      <w:r>
        <w:t>het aangaan van overeenkomsten waarbij de Co</w:t>
      </w:r>
      <w:r w:rsidR="004F1FCB">
        <w:t>ö</w:t>
      </w:r>
      <w:r>
        <w:t>peratie zich als borg of hoofdelijk medeschuldenaar verbindt, zich voor een derde sterk maakt of zich tot zekerheidstelling voor een schuld van een ander verbindt;</w:t>
      </w:r>
      <w:bookmarkEnd w:id="20"/>
    </w:p>
    <w:p w14:paraId="2666AD7E" w14:textId="77777777" w:rsidR="0008705E" w:rsidRDefault="0008705E" w:rsidP="00925121">
      <w:pPr>
        <w:pStyle w:val="Kop3"/>
      </w:pPr>
      <w:r>
        <w:t>andere besluiten zoals door de Algemene Vergadering vastgesteld en</w:t>
      </w:r>
      <w:r w:rsidR="004F1FCB">
        <w:t xml:space="preserve"> </w:t>
      </w:r>
      <w:r>
        <w:t>schriftelijk medegedeeld aan het Bestuur.</w:t>
      </w:r>
    </w:p>
    <w:p w14:paraId="4C1A82EE" w14:textId="7F6551E9" w:rsidR="0008705E" w:rsidRDefault="0008705E" w:rsidP="0044271F">
      <w:pPr>
        <w:pStyle w:val="Kop2"/>
      </w:pPr>
      <w:r>
        <w:t>Het ontbreken van goedkeuring van z</w:t>
      </w:r>
      <w:r w:rsidR="004F1FCB">
        <w:t>o</w:t>
      </w:r>
      <w:r>
        <w:t xml:space="preserve">als hiervoor bedoeld, </w:t>
      </w:r>
      <w:r w:rsidR="004F1FCB">
        <w:t>t</w:t>
      </w:r>
      <w:r>
        <w:t>ast - anders dan de gevallen z</w:t>
      </w:r>
      <w:r w:rsidR="004F1FCB">
        <w:t>o</w:t>
      </w:r>
      <w:r>
        <w:t xml:space="preserve">als omschreven </w:t>
      </w:r>
      <w:r w:rsidRPr="00BC6B5B">
        <w:t xml:space="preserve">in </w:t>
      </w:r>
      <w:r w:rsidR="00BC6B5B" w:rsidRPr="00BC6B5B">
        <w:t>A</w:t>
      </w:r>
      <w:r w:rsidRPr="00BC6B5B">
        <w:t xml:space="preserve">rtikel </w:t>
      </w:r>
      <w:r w:rsidR="00BC6B5B" w:rsidRPr="00BC6B5B">
        <w:fldChar w:fldCharType="begin"/>
      </w:r>
      <w:r w:rsidR="00BC6B5B" w:rsidRPr="00BC6B5B">
        <w:instrText xml:space="preserve"> REF _Ref147243323 \n \h </w:instrText>
      </w:r>
      <w:r w:rsidR="00BC6B5B">
        <w:instrText xml:space="preserve"> \* MERGEFORMAT </w:instrText>
      </w:r>
      <w:r w:rsidR="00BC6B5B" w:rsidRPr="00BC6B5B">
        <w:fldChar w:fldCharType="separate"/>
      </w:r>
      <w:r w:rsidR="008D5D3D">
        <w:t>17.1</w:t>
      </w:r>
      <w:r w:rsidR="00BC6B5B" w:rsidRPr="00BC6B5B">
        <w:fldChar w:fldCharType="end"/>
      </w:r>
      <w:r w:rsidR="00BC6B5B" w:rsidRPr="00BC6B5B">
        <w:t xml:space="preserve"> </w:t>
      </w:r>
      <w:r w:rsidRPr="00BC6B5B">
        <w:t xml:space="preserve">onder </w:t>
      </w:r>
      <w:r w:rsidR="007C2FA4" w:rsidRPr="00BC6B5B">
        <w:fldChar w:fldCharType="begin"/>
      </w:r>
      <w:r w:rsidR="007C2FA4" w:rsidRPr="00BC6B5B">
        <w:instrText xml:space="preserve"> REF _Ref147226280 \r \h </w:instrText>
      </w:r>
      <w:r w:rsidR="00C364BC" w:rsidRPr="00BC6B5B">
        <w:instrText xml:space="preserve"> \* MERGEFORMAT </w:instrText>
      </w:r>
      <w:r w:rsidR="007C2FA4" w:rsidRPr="00BC6B5B">
        <w:fldChar w:fldCharType="separate"/>
      </w:r>
      <w:r w:rsidR="008D5D3D">
        <w:t>(c)</w:t>
      </w:r>
      <w:r w:rsidR="007C2FA4" w:rsidRPr="00BC6B5B">
        <w:fldChar w:fldCharType="end"/>
      </w:r>
      <w:r w:rsidRPr="00BC6B5B">
        <w:t xml:space="preserve"> en </w:t>
      </w:r>
      <w:r w:rsidR="007C2FA4" w:rsidRPr="00BC6B5B">
        <w:fldChar w:fldCharType="begin"/>
      </w:r>
      <w:r w:rsidR="007C2FA4" w:rsidRPr="00BC6B5B">
        <w:instrText xml:space="preserve"> REF _Ref147226301 \r \h </w:instrText>
      </w:r>
      <w:r w:rsidR="00C364BC" w:rsidRPr="00BC6B5B">
        <w:instrText xml:space="preserve"> \* MERGEFORMAT </w:instrText>
      </w:r>
      <w:r w:rsidR="007C2FA4" w:rsidRPr="00BC6B5B">
        <w:fldChar w:fldCharType="separate"/>
      </w:r>
      <w:r w:rsidR="008D5D3D">
        <w:t>(d)</w:t>
      </w:r>
      <w:r w:rsidR="007C2FA4" w:rsidRPr="00BC6B5B">
        <w:fldChar w:fldCharType="end"/>
      </w:r>
      <w:r w:rsidRPr="00BC6B5B">
        <w:t xml:space="preserve"> </w:t>
      </w:r>
      <w:r w:rsidR="004F1FCB" w:rsidRPr="00BC6B5B">
        <w:t>–</w:t>
      </w:r>
      <w:r w:rsidRPr="00BC6B5B">
        <w:t xml:space="preserve"> de</w:t>
      </w:r>
      <w:r w:rsidR="004F1FCB" w:rsidRPr="00BC6B5B">
        <w:t xml:space="preserve"> </w:t>
      </w:r>
      <w:r w:rsidRPr="00BC6B5B">
        <w:t>vertegenwoordigingsbevoegdheid</w:t>
      </w:r>
      <w:r>
        <w:t xml:space="preserve"> van het Bestuur of de bestuursleden niet aan.</w:t>
      </w:r>
    </w:p>
    <w:p w14:paraId="6B52B81A" w14:textId="77777777" w:rsidR="007C2FA4" w:rsidRDefault="007C2FA4" w:rsidP="00BC6B5B">
      <w:pPr>
        <w:pStyle w:val="Bodytext1"/>
        <w:shd w:val="clear" w:color="auto" w:fill="auto"/>
        <w:ind w:left="567" w:firstLine="0"/>
        <w:jc w:val="both"/>
      </w:pPr>
    </w:p>
    <w:p w14:paraId="301DBB3B" w14:textId="77777777" w:rsidR="004F1FCB" w:rsidRDefault="0008705E" w:rsidP="004F1FCB">
      <w:pPr>
        <w:pStyle w:val="Bodytext1"/>
        <w:shd w:val="clear" w:color="auto" w:fill="auto"/>
        <w:tabs>
          <w:tab w:val="left" w:leader="hyphen" w:pos="6051"/>
          <w:tab w:val="left" w:leader="hyphen" w:pos="6374"/>
          <w:tab w:val="left" w:leader="hyphen" w:pos="8243"/>
        </w:tabs>
        <w:ind w:firstLine="0"/>
        <w:jc w:val="both"/>
        <w:rPr>
          <w:b/>
          <w:bCs/>
        </w:rPr>
      </w:pPr>
      <w:r>
        <w:rPr>
          <w:b/>
          <w:bCs/>
        </w:rPr>
        <w:t>HOOFDSTUK VI: BOEKJAAR, JAARREKENING EN WINS</w:t>
      </w:r>
      <w:r w:rsidR="004F1FCB">
        <w:rPr>
          <w:b/>
          <w:bCs/>
        </w:rPr>
        <w:t>T</w:t>
      </w:r>
    </w:p>
    <w:p w14:paraId="7FA486F1" w14:textId="3654A819" w:rsidR="0008705E" w:rsidRDefault="0008705E" w:rsidP="00925121">
      <w:pPr>
        <w:pStyle w:val="Kop1"/>
      </w:pPr>
      <w:bookmarkStart w:id="21" w:name="_Ref147243390"/>
      <w:r>
        <w:t>Boekjaar en jaarrekening</w:t>
      </w:r>
      <w:bookmarkEnd w:id="21"/>
    </w:p>
    <w:p w14:paraId="65D9DAD0" w14:textId="77777777" w:rsidR="004F1FCB" w:rsidRPr="00C364BC" w:rsidRDefault="0008705E" w:rsidP="0044271F">
      <w:pPr>
        <w:pStyle w:val="Kop2"/>
      </w:pPr>
      <w:r w:rsidRPr="00C364BC">
        <w:t>Het boekjaar van de Co</w:t>
      </w:r>
      <w:r w:rsidR="00154996" w:rsidRPr="00C364BC">
        <w:t>ö</w:t>
      </w:r>
      <w:r w:rsidRPr="00C364BC">
        <w:t>peratie is gelijk aan het kalenderjaar.</w:t>
      </w:r>
    </w:p>
    <w:p w14:paraId="71AC42CA" w14:textId="2567C507" w:rsidR="0008705E" w:rsidRPr="00C364BC" w:rsidRDefault="0008705E" w:rsidP="0044271F">
      <w:pPr>
        <w:pStyle w:val="Kop2"/>
      </w:pPr>
      <w:r w:rsidRPr="00C364BC">
        <w:t>Het Bestuur is verplicht van de vermogenstoestand van de Co</w:t>
      </w:r>
      <w:r w:rsidR="00154996" w:rsidRPr="00C364BC">
        <w:t>ö</w:t>
      </w:r>
      <w:r w:rsidRPr="00C364BC">
        <w:t>peratie en van alles betreffende de werkzaamheden van de Co</w:t>
      </w:r>
      <w:r w:rsidR="004F1FCB" w:rsidRPr="00C364BC">
        <w:t>ö</w:t>
      </w:r>
      <w:r w:rsidRPr="00C364BC">
        <w:t>peratie naar de eisen die</w:t>
      </w:r>
      <w:r w:rsidR="004F1FCB" w:rsidRPr="00C364BC">
        <w:t xml:space="preserve"> </w:t>
      </w:r>
      <w:r w:rsidRPr="00C364BC">
        <w:t>voortvloeien uit deze werkzaamheden, op zodanige wijze een administratie te voeren en de daartoe behorende boeken, bescheiden en andere gegevensdragers op zodanige wijze te bewaren, dat te al</w:t>
      </w:r>
      <w:r w:rsidR="006A37D3">
        <w:t>l</w:t>
      </w:r>
      <w:r w:rsidRPr="00C364BC">
        <w:t>en tijde de rechten e</w:t>
      </w:r>
      <w:r w:rsidR="004F1FCB" w:rsidRPr="00C364BC">
        <w:t xml:space="preserve">n </w:t>
      </w:r>
      <w:r w:rsidRPr="00C364BC">
        <w:t xml:space="preserve">verplichtingen van de </w:t>
      </w:r>
      <w:r w:rsidR="004F1FCB" w:rsidRPr="00C364BC">
        <w:t>Coö</w:t>
      </w:r>
      <w:r w:rsidRPr="00C364BC">
        <w:t>peratie kunnen worden gekend.</w:t>
      </w:r>
    </w:p>
    <w:p w14:paraId="0D9AF747" w14:textId="4258E777" w:rsidR="0008705E" w:rsidRPr="00C364BC" w:rsidRDefault="0008705E" w:rsidP="0044271F">
      <w:pPr>
        <w:pStyle w:val="Kop2"/>
      </w:pPr>
      <w:bookmarkStart w:id="22" w:name="_Ref148618607"/>
      <w:r w:rsidRPr="00C364BC">
        <w:t>Jaarlijks binnen zes maanden na afloop van het boekjaar, behoudens verlenging</w:t>
      </w:r>
      <w:r w:rsidR="004F1FCB" w:rsidRPr="00C364BC">
        <w:t xml:space="preserve"> </w:t>
      </w:r>
      <w:r w:rsidRPr="00C364BC">
        <w:t>van deze termijn met ten hoogste vier maanden door de Algemene Vergadering op grond van bijzondere omstandigheden, maakt het Bestuur een jaarrekening</w:t>
      </w:r>
      <w:r w:rsidR="004F1FCB" w:rsidRPr="00C364BC">
        <w:t xml:space="preserve"> </w:t>
      </w:r>
      <w:r w:rsidRPr="00C364BC">
        <w:t>op en legt het deze voor de Leden ter inzage ten kantore van de Co</w:t>
      </w:r>
      <w:r w:rsidR="004F1FCB" w:rsidRPr="00C364BC">
        <w:t>ö</w:t>
      </w:r>
      <w:r w:rsidRPr="00C364BC">
        <w:t>peratie.</w:t>
      </w:r>
      <w:r w:rsidR="00C364BC" w:rsidRPr="00C364BC">
        <w:t xml:space="preserve"> </w:t>
      </w:r>
      <w:r w:rsidRPr="00C364BC">
        <w:t xml:space="preserve">Binnen deze termijn legt het Bestuur ook het </w:t>
      </w:r>
      <w:r w:rsidR="00F63709" w:rsidRPr="00C364BC">
        <w:t>bestuur</w:t>
      </w:r>
      <w:r w:rsidR="00F7470F">
        <w:t>s</w:t>
      </w:r>
      <w:r w:rsidR="00F63709" w:rsidRPr="00C364BC">
        <w:t>verslag</w:t>
      </w:r>
      <w:r w:rsidRPr="00C364BC">
        <w:t xml:space="preserve"> ter inzage voor de</w:t>
      </w:r>
      <w:r w:rsidR="004F1FCB" w:rsidRPr="00C364BC">
        <w:t xml:space="preserve"> </w:t>
      </w:r>
      <w:r w:rsidRPr="00C364BC">
        <w:t>Leden. De jaarrekening bestaat uit een balans en een winst- en verliesrekening met toelichting.</w:t>
      </w:r>
      <w:bookmarkEnd w:id="22"/>
    </w:p>
    <w:p w14:paraId="4CA78E87" w14:textId="0890FED2" w:rsidR="0008705E" w:rsidRPr="00C364BC" w:rsidRDefault="0008705E" w:rsidP="0044271F">
      <w:pPr>
        <w:pStyle w:val="Kop2"/>
      </w:pPr>
      <w:bookmarkStart w:id="23" w:name="_Ref147226318"/>
      <w:r w:rsidRPr="00C364BC">
        <w:t>De opgemaakte jaarrekening wordt ondertekend door alle leden van het Bestuur.</w:t>
      </w:r>
      <w:bookmarkEnd w:id="23"/>
      <w:r w:rsidR="00C364BC">
        <w:t xml:space="preserve"> </w:t>
      </w:r>
      <w:bookmarkStart w:id="24" w:name="_Ref147233761"/>
      <w:r w:rsidRPr="00C364BC">
        <w:t>Ontbreekt de ondertekening van een of meer van hen, dan wordt daarvan onder</w:t>
      </w:r>
      <w:r w:rsidR="004F1FCB" w:rsidRPr="00C364BC">
        <w:t xml:space="preserve"> </w:t>
      </w:r>
      <w:r w:rsidRPr="00C364BC">
        <w:t>opgave van reden melding gemaakt.</w:t>
      </w:r>
      <w:bookmarkEnd w:id="24"/>
    </w:p>
    <w:p w14:paraId="5313A76F" w14:textId="6241FD27" w:rsidR="004F1FCB" w:rsidRPr="00C364BC" w:rsidRDefault="0008705E" w:rsidP="0044271F">
      <w:pPr>
        <w:pStyle w:val="Kop2"/>
      </w:pPr>
      <w:bookmarkStart w:id="25" w:name="_Ref148618627"/>
      <w:r w:rsidRPr="00C364BC">
        <w:t>De Co</w:t>
      </w:r>
      <w:r w:rsidR="004F1FCB" w:rsidRPr="00C364BC">
        <w:t>ö</w:t>
      </w:r>
      <w:r w:rsidRPr="00C364BC">
        <w:t>peratie zorgt dat de opgemaakte jaarrekening, het bestuur</w:t>
      </w:r>
      <w:r w:rsidR="00F7470F">
        <w:t>s</w:t>
      </w:r>
      <w:r w:rsidRPr="00C364BC">
        <w:t>verslag en de</w:t>
      </w:r>
      <w:r w:rsidR="004F1FCB" w:rsidRPr="00C364BC">
        <w:t xml:space="preserve"> </w:t>
      </w:r>
      <w:r w:rsidRPr="00C364BC">
        <w:t>krachtens artikel 2:392 lid 1 van het Burgerlijk Wetboek toe te voegen gegevens vanaf de oproep voor de Algemene Vergadering, bestemd tot behandeling van de jaarrekening, te haren kantore aanwezig zijn. De Leden kunnen de stukken aldaar inzien en er kosteloos een afschrift van verkrijgen.</w:t>
      </w:r>
      <w:bookmarkEnd w:id="25"/>
    </w:p>
    <w:p w14:paraId="340B37B9" w14:textId="589FC91D" w:rsidR="004F1FCB" w:rsidRPr="00BC6B5B" w:rsidRDefault="0008705E" w:rsidP="0044271F">
      <w:pPr>
        <w:pStyle w:val="Kop2"/>
      </w:pPr>
      <w:bookmarkStart w:id="26" w:name="_Ref147226337"/>
      <w:r w:rsidRPr="00C364BC">
        <w:t xml:space="preserve">De jaarrekening wordt </w:t>
      </w:r>
      <w:r w:rsidRPr="00BC6B5B">
        <w:t xml:space="preserve">vastgesteld door de Algemene Vergadering die het Bestuur uiterlijk een maand na afloop van de in </w:t>
      </w:r>
      <w:r w:rsidR="00BC6B5B" w:rsidRPr="00BC6B5B">
        <w:t>A</w:t>
      </w:r>
      <w:r w:rsidRPr="00BC6B5B">
        <w:t xml:space="preserve">rtikel </w:t>
      </w:r>
      <w:r w:rsidR="00080A23">
        <w:fldChar w:fldCharType="begin"/>
      </w:r>
      <w:r w:rsidR="00080A23">
        <w:instrText xml:space="preserve"> REF _Ref148618607 \r \h </w:instrText>
      </w:r>
      <w:r w:rsidR="00080A23">
        <w:fldChar w:fldCharType="separate"/>
      </w:r>
      <w:r w:rsidR="008D5D3D">
        <w:t>18.3</w:t>
      </w:r>
      <w:r w:rsidR="00080A23">
        <w:fldChar w:fldCharType="end"/>
      </w:r>
      <w:r w:rsidRPr="00BC6B5B">
        <w:t xml:space="preserve"> genoemde termijn doet houden.</w:t>
      </w:r>
      <w:bookmarkEnd w:id="26"/>
    </w:p>
    <w:p w14:paraId="2D658B5A" w14:textId="77777777" w:rsidR="004F1FCB" w:rsidRPr="00C364BC" w:rsidRDefault="0008705E" w:rsidP="0044271F">
      <w:pPr>
        <w:pStyle w:val="Kop2"/>
      </w:pPr>
      <w:r w:rsidRPr="00BC6B5B">
        <w:t>Vaststelling van de jaarrekening strekt niet</w:t>
      </w:r>
      <w:r w:rsidRPr="00C364BC">
        <w:t xml:space="preserve"> tot kwijting aan een bestuurslid. De Algemene Vergadering kan volledige of beperkte kwijting verlenen aan de</w:t>
      </w:r>
      <w:r w:rsidR="004F1FCB" w:rsidRPr="00C364BC">
        <w:t xml:space="preserve"> </w:t>
      </w:r>
      <w:r w:rsidRPr="00C364BC">
        <w:t>bestuursleden voor het gevoerde bestuur.</w:t>
      </w:r>
    </w:p>
    <w:p w14:paraId="21B14EFD" w14:textId="3E0E62BB" w:rsidR="002C2392" w:rsidRDefault="0008705E" w:rsidP="00925121">
      <w:pPr>
        <w:pStyle w:val="Kop2"/>
      </w:pPr>
      <w:r w:rsidRPr="00C364BC">
        <w:t xml:space="preserve">De voorgaande leden van dit </w:t>
      </w:r>
      <w:r w:rsidR="00BC6B5B">
        <w:rPr>
          <w:bCs w:val="0"/>
          <w:iCs w:val="0"/>
        </w:rPr>
        <w:fldChar w:fldCharType="begin"/>
      </w:r>
      <w:r w:rsidR="00BC6B5B">
        <w:instrText xml:space="preserve"> REF _Ref147243390 \n \h </w:instrText>
      </w:r>
      <w:r w:rsidR="00BC6B5B">
        <w:rPr>
          <w:bCs w:val="0"/>
          <w:iCs w:val="0"/>
        </w:rPr>
      </w:r>
      <w:r w:rsidR="00BC6B5B">
        <w:rPr>
          <w:bCs w:val="0"/>
          <w:iCs w:val="0"/>
        </w:rPr>
        <w:fldChar w:fldCharType="separate"/>
      </w:r>
      <w:r w:rsidR="008D5D3D">
        <w:t>Artikel 18</w:t>
      </w:r>
      <w:r w:rsidR="00BC6B5B">
        <w:rPr>
          <w:bCs w:val="0"/>
          <w:iCs w:val="0"/>
        </w:rPr>
        <w:fldChar w:fldCharType="end"/>
      </w:r>
      <w:r w:rsidR="00BC6B5B">
        <w:t xml:space="preserve"> </w:t>
      </w:r>
      <w:r w:rsidRPr="00C364BC">
        <w:t>zijn van toepassing, tenzij artikel 2:395a, artikel 2:396 of artikel 2:403 van het Burgerlijk Wetboek voor de Co</w:t>
      </w:r>
      <w:r w:rsidR="004F1FCB" w:rsidRPr="00C364BC">
        <w:t>ö</w:t>
      </w:r>
      <w:r w:rsidRPr="00C364BC">
        <w:t>peratie geldt</w:t>
      </w:r>
      <w:r w:rsidR="004F1FCB" w:rsidRPr="00C364BC">
        <w:t xml:space="preserve"> </w:t>
      </w:r>
      <w:r w:rsidRPr="00C364BC">
        <w:t>en daarin anders is bepaald.</w:t>
      </w:r>
    </w:p>
    <w:p w14:paraId="297D0C3C" w14:textId="6A672AE2" w:rsidR="0008705E" w:rsidRDefault="0008705E" w:rsidP="00925121">
      <w:pPr>
        <w:pStyle w:val="Kop1"/>
      </w:pPr>
      <w:r>
        <w:t>Controle jaarrekening</w:t>
      </w:r>
    </w:p>
    <w:p w14:paraId="3D4B1A89" w14:textId="77777777" w:rsidR="00187C9E" w:rsidRDefault="0008705E" w:rsidP="0044271F">
      <w:pPr>
        <w:pStyle w:val="Kop2"/>
      </w:pPr>
      <w:r>
        <w:t>De Co</w:t>
      </w:r>
      <w:r w:rsidR="004F1FCB">
        <w:t>ö</w:t>
      </w:r>
      <w:r>
        <w:t>peratie kan en indien daartoe wettelijk verplicht zal, aan een accountant als bedoeld in artikel 2:393 lid 1 van het Burgerlijk Wetboek de opdracht</w:t>
      </w:r>
      <w:r w:rsidR="004F1FCB">
        <w:t xml:space="preserve"> </w:t>
      </w:r>
      <w:r>
        <w:t>verlenen tot onderzoek van de jaarrekening.</w:t>
      </w:r>
    </w:p>
    <w:p w14:paraId="0545D137" w14:textId="22E1A76E" w:rsidR="00187C9E" w:rsidRDefault="0008705E" w:rsidP="0044271F">
      <w:pPr>
        <w:pStyle w:val="Kop2"/>
      </w:pPr>
      <w:r>
        <w:lastRenderedPageBreak/>
        <w:t>Tot het verlenen van de opdracht is de Algemene Vergadering bevoegd. Gaat deze daartoe niet over, dan is het Bestuur bevoegd. De aanwijzing van een</w:t>
      </w:r>
      <w:r w:rsidR="00187C9E">
        <w:t xml:space="preserve"> </w:t>
      </w:r>
      <w:r>
        <w:t>accountant wordt door generlei voordracht beperkt. De opdracht kan te al</w:t>
      </w:r>
      <w:r w:rsidR="00F7470F">
        <w:t>l</w:t>
      </w:r>
      <w:r>
        <w:t>en tijde worden ingetrokken door de Algemene Vergadering of het Bestuur indien deze haar heeft verleend.</w:t>
      </w:r>
      <w:r w:rsidR="00187C9E">
        <w:t xml:space="preserve"> </w:t>
      </w:r>
      <w:r>
        <w:t>De accountant brengt omtrent zijn onderzoek verslag uit aan het Bestuur.</w:t>
      </w:r>
    </w:p>
    <w:p w14:paraId="6277DD7B" w14:textId="7E69821E" w:rsidR="00187C9E" w:rsidRDefault="0008705E" w:rsidP="0044271F">
      <w:pPr>
        <w:pStyle w:val="Kop2"/>
      </w:pPr>
      <w:r>
        <w:t>De accountant geeft de uitslag van zijn onderzoek weer in een verklaring omtrent</w:t>
      </w:r>
      <w:r w:rsidR="00187C9E">
        <w:t xml:space="preserve"> </w:t>
      </w:r>
      <w:r>
        <w:t>de getrouwheid van de jaarrekening. De accountantsverklaring wordt</w:t>
      </w:r>
      <w:r w:rsidR="00187C9E">
        <w:t xml:space="preserve"> </w:t>
      </w:r>
      <w:r>
        <w:t xml:space="preserve">overeenkomstig </w:t>
      </w:r>
      <w:r w:rsidR="00BC6B5B" w:rsidRPr="00BC6B5B">
        <w:t>A</w:t>
      </w:r>
      <w:r w:rsidRPr="00BC6B5B">
        <w:t xml:space="preserve">rtikel </w:t>
      </w:r>
      <w:r w:rsidR="00080A23">
        <w:fldChar w:fldCharType="begin"/>
      </w:r>
      <w:r w:rsidR="00080A23">
        <w:instrText xml:space="preserve"> REF _Ref148618627 \r \h </w:instrText>
      </w:r>
      <w:r w:rsidR="00080A23">
        <w:fldChar w:fldCharType="separate"/>
      </w:r>
      <w:r w:rsidR="008D5D3D">
        <w:t>18.5</w:t>
      </w:r>
      <w:r w:rsidR="00080A23">
        <w:fldChar w:fldCharType="end"/>
      </w:r>
      <w:r>
        <w:t xml:space="preserve"> beschikbaar gesteld aan de Leden.</w:t>
      </w:r>
    </w:p>
    <w:p w14:paraId="7342FD03" w14:textId="15BFEF41" w:rsidR="002C2392" w:rsidRDefault="0008705E" w:rsidP="00925121">
      <w:pPr>
        <w:pStyle w:val="Kop2"/>
      </w:pPr>
      <w:r>
        <w:t>Indien de Algemene Vergadering, dan wel het Bestuur, geen accountant de</w:t>
      </w:r>
      <w:r w:rsidR="00187C9E">
        <w:t xml:space="preserve"> </w:t>
      </w:r>
      <w:r>
        <w:t>opdracht verleent tot onderzoek van de jaarrekening, dan kan de Algemene</w:t>
      </w:r>
      <w:r w:rsidR="00187C9E">
        <w:t xml:space="preserve"> </w:t>
      </w:r>
      <w:r>
        <w:t xml:space="preserve">Vergadering jaarlijks een </w:t>
      </w:r>
      <w:r w:rsidR="00187C9E">
        <w:t>financiële</w:t>
      </w:r>
      <w:r>
        <w:t xml:space="preserve"> commissie benoemen van ten minste twee leden die geen deel van het Bestuur mogen uitmaken. Deze </w:t>
      </w:r>
      <w:r w:rsidR="00187C9E">
        <w:t xml:space="preserve">financiële </w:t>
      </w:r>
      <w:r>
        <w:t xml:space="preserve">commissie onderzoekt de jaarrekening en brengt aan de Algemene Vergadering verslag van haar bevindingen uit. Vereist het onderzoek van de jaarrekening bijzondere boekhoudkundige kennis dan kan de </w:t>
      </w:r>
      <w:r w:rsidR="00187C9E">
        <w:t>financiële</w:t>
      </w:r>
      <w:r>
        <w:t xml:space="preserve"> commissie zich </w:t>
      </w:r>
      <w:r w:rsidR="0044271F" w:rsidRPr="00BC6B5B">
        <w:t>–</w:t>
      </w:r>
      <w:r>
        <w:t xml:space="preserve"> voor rekening van de Co</w:t>
      </w:r>
      <w:r w:rsidR="00187C9E">
        <w:t>ö</w:t>
      </w:r>
      <w:r>
        <w:t xml:space="preserve">peratie </w:t>
      </w:r>
      <w:r w:rsidR="0044271F" w:rsidRPr="00BC6B5B">
        <w:t>–</w:t>
      </w:r>
      <w:r>
        <w:t xml:space="preserve"> door een deskundige doen bijstaan. Het Bestuur is verplicht de financi</w:t>
      </w:r>
      <w:r w:rsidR="00187C9E">
        <w:t>ë</w:t>
      </w:r>
      <w:r>
        <w:t>le commissie ten behoeve van haar onderzoek alle door</w:t>
      </w:r>
      <w:r w:rsidR="00187C9E">
        <w:t xml:space="preserve"> </w:t>
      </w:r>
      <w:r>
        <w:t>haar gevraagde inlichtingen te verschaffen, haar desgewenst de kas en de</w:t>
      </w:r>
      <w:r w:rsidR="00187C9E">
        <w:t xml:space="preserve"> </w:t>
      </w:r>
      <w:r>
        <w:t>waarden te tonen en de boeken, bescheiden en andere gegevensdragers van de</w:t>
      </w:r>
      <w:r w:rsidR="00187C9E">
        <w:t xml:space="preserve"> </w:t>
      </w:r>
      <w:r>
        <w:t>Co</w:t>
      </w:r>
      <w:r w:rsidR="00187C9E">
        <w:t>ö</w:t>
      </w:r>
      <w:r>
        <w:t>peratie voor raadpleging beschikbaar te stellen.</w:t>
      </w:r>
    </w:p>
    <w:p w14:paraId="4DE63728" w14:textId="1E44AA66" w:rsidR="0008705E" w:rsidRDefault="0008705E" w:rsidP="00925121">
      <w:pPr>
        <w:pStyle w:val="Kop1"/>
      </w:pPr>
      <w:r>
        <w:t>Winst en reserves</w:t>
      </w:r>
    </w:p>
    <w:p w14:paraId="13DEE941" w14:textId="77777777" w:rsidR="00187C9E" w:rsidRDefault="0008705E" w:rsidP="0044271F">
      <w:pPr>
        <w:pStyle w:val="Kop2"/>
      </w:pPr>
      <w:r>
        <w:t>De Co</w:t>
      </w:r>
      <w:r w:rsidR="00187C9E">
        <w:t>ö</w:t>
      </w:r>
      <w:r>
        <w:t>peratie heeft geen winstoogmerk. De Algemene Vergadering is bevoegd</w:t>
      </w:r>
      <w:r w:rsidR="00187C9E">
        <w:t xml:space="preserve"> </w:t>
      </w:r>
      <w:r>
        <w:t>tot bestemming van een batig exploitatieresultaat die door de vaststelling van de jaarrekening is bepaald en tot vaststelling van uitkeringen. In het algemeen</w:t>
      </w:r>
      <w:r w:rsidR="00187C9E">
        <w:t xml:space="preserve"> </w:t>
      </w:r>
      <w:r>
        <w:t xml:space="preserve">reglement kunnen nadere voorwaarden worden verbonden aan de bestemming van winst en/of vaststelling van uitkeringen. </w:t>
      </w:r>
    </w:p>
    <w:p w14:paraId="69A70F6B" w14:textId="4A54DD84" w:rsidR="0008705E" w:rsidRDefault="0008705E" w:rsidP="0044271F">
      <w:pPr>
        <w:pStyle w:val="Kop2"/>
      </w:pPr>
      <w:r>
        <w:t>Ten laste van de door de wet voorgeschreven reserves mag een tekort slechts</w:t>
      </w:r>
      <w:r w:rsidR="00187C9E">
        <w:t xml:space="preserve"> </w:t>
      </w:r>
      <w:r>
        <w:t>worden gedelgd voor zover de wet dat toestaat.</w:t>
      </w:r>
    </w:p>
    <w:p w14:paraId="3AFDDDB6" w14:textId="77777777" w:rsidR="00CD4DA0" w:rsidRDefault="00CD4DA0" w:rsidP="00CD4DA0">
      <w:pPr>
        <w:pStyle w:val="Bodytext1"/>
        <w:shd w:val="clear" w:color="auto" w:fill="auto"/>
        <w:jc w:val="both"/>
      </w:pPr>
    </w:p>
    <w:p w14:paraId="49076D89" w14:textId="41F08AA2" w:rsidR="0008705E" w:rsidRDefault="0008705E" w:rsidP="00C0414C">
      <w:pPr>
        <w:pStyle w:val="Bodytext1"/>
        <w:shd w:val="clear" w:color="auto" w:fill="auto"/>
        <w:tabs>
          <w:tab w:val="left" w:leader="hyphen" w:pos="8229"/>
        </w:tabs>
        <w:ind w:firstLine="0"/>
        <w:jc w:val="both"/>
        <w:rPr>
          <w:b/>
          <w:bCs/>
        </w:rPr>
      </w:pPr>
      <w:r>
        <w:rPr>
          <w:b/>
          <w:bCs/>
        </w:rPr>
        <w:t>HOOFDSTUK</w:t>
      </w:r>
      <w:r w:rsidR="00EA4825">
        <w:rPr>
          <w:b/>
          <w:bCs/>
        </w:rPr>
        <w:t xml:space="preserve"> </w:t>
      </w:r>
      <w:r>
        <w:rPr>
          <w:b/>
          <w:bCs/>
        </w:rPr>
        <w:t>VII: ALGEMENE VERGADERINGEN</w:t>
      </w:r>
      <w:r w:rsidR="00F7470F">
        <w:rPr>
          <w:b/>
          <w:bCs/>
        </w:rPr>
        <w:t xml:space="preserve"> EN DEELVERGADERINGEN</w:t>
      </w:r>
    </w:p>
    <w:p w14:paraId="3D020FAA" w14:textId="503C0AA3" w:rsidR="0008705E" w:rsidRDefault="0008705E" w:rsidP="00925121">
      <w:pPr>
        <w:pStyle w:val="Kop1"/>
      </w:pPr>
      <w:bookmarkStart w:id="27" w:name="_Ref147244226"/>
      <w:r>
        <w:t>Algemene vergaderingen</w:t>
      </w:r>
      <w:bookmarkEnd w:id="27"/>
    </w:p>
    <w:p w14:paraId="131FC002" w14:textId="77777777" w:rsidR="00187C9E" w:rsidRDefault="0008705E" w:rsidP="0044271F">
      <w:pPr>
        <w:pStyle w:val="Kop2"/>
      </w:pPr>
      <w:r>
        <w:t>Aan de Algemene Vergadering komen in de Co</w:t>
      </w:r>
      <w:r w:rsidR="007A75CB">
        <w:t>ö</w:t>
      </w:r>
      <w:r>
        <w:t xml:space="preserve">peratie alle bevoegdheden toe </w:t>
      </w:r>
      <w:r w:rsidR="007A75CB">
        <w:t>d</w:t>
      </w:r>
      <w:r>
        <w:t>ie niet door de wet of de statuten aan het Bestuur zijn opgedragen.</w:t>
      </w:r>
    </w:p>
    <w:p w14:paraId="4415B8A2" w14:textId="089008E0" w:rsidR="0008705E" w:rsidRDefault="0008705E" w:rsidP="0044271F">
      <w:pPr>
        <w:pStyle w:val="Kop2"/>
      </w:pPr>
      <w:r>
        <w:t xml:space="preserve">De Algemene Vergadering vergadert ten minste </w:t>
      </w:r>
      <w:r w:rsidR="00FA2941">
        <w:t>éé</w:t>
      </w:r>
      <w:r>
        <w:t>nmaal per jaar. Jaarlijks,</w:t>
      </w:r>
      <w:r w:rsidR="00187C9E">
        <w:t xml:space="preserve"> </w:t>
      </w:r>
      <w:r>
        <w:t>uiterlijk binnen zes maanden na afloop van het boekjaar, behoudens verlenging van deze termijn door de Algemene Vergadering, wordt de jaarvergadering</w:t>
      </w:r>
      <w:r w:rsidR="00187C9E">
        <w:t xml:space="preserve"> </w:t>
      </w:r>
      <w:r>
        <w:t>gehouden. In de jaarvergadering komen onder meer aan de orde:</w:t>
      </w:r>
    </w:p>
    <w:p w14:paraId="105909A1" w14:textId="6335E2B4" w:rsidR="0008705E" w:rsidRDefault="0008705E" w:rsidP="00925121">
      <w:pPr>
        <w:pStyle w:val="Kop3"/>
        <w:numPr>
          <w:ilvl w:val="0"/>
          <w:numId w:val="14"/>
        </w:numPr>
      </w:pPr>
      <w:r>
        <w:t xml:space="preserve">indien van toepassing: het </w:t>
      </w:r>
      <w:r w:rsidR="002C2392">
        <w:t>bestuur verslag</w:t>
      </w:r>
      <w:r>
        <w:t>;</w:t>
      </w:r>
    </w:p>
    <w:p w14:paraId="42D312BF" w14:textId="77777777" w:rsidR="0008705E" w:rsidRDefault="0008705E" w:rsidP="00925121">
      <w:pPr>
        <w:pStyle w:val="Kop3"/>
      </w:pPr>
      <w:r>
        <w:t>vaststelling van de jaarrekening;</w:t>
      </w:r>
    </w:p>
    <w:p w14:paraId="3682F823" w14:textId="77777777" w:rsidR="0008705E" w:rsidRDefault="0008705E" w:rsidP="00925121">
      <w:pPr>
        <w:pStyle w:val="Kop3"/>
      </w:pPr>
      <w:r>
        <w:t>verlening van kwijting aan bestuursleden;</w:t>
      </w:r>
    </w:p>
    <w:p w14:paraId="59762CE2" w14:textId="18B140EF" w:rsidR="0008705E" w:rsidRDefault="0008705E" w:rsidP="00925121">
      <w:pPr>
        <w:pStyle w:val="Kop3"/>
      </w:pPr>
      <w:r>
        <w:t>indien van toepassing</w:t>
      </w:r>
      <w:r w:rsidR="00D412E9">
        <w:t>:</w:t>
      </w:r>
      <w:r>
        <w:t xml:space="preserve"> benoeming van een accountant;</w:t>
      </w:r>
    </w:p>
    <w:p w14:paraId="25A4AF99" w14:textId="77777777" w:rsidR="0008705E" w:rsidRDefault="0008705E" w:rsidP="00925121">
      <w:pPr>
        <w:pStyle w:val="Kop3"/>
      </w:pPr>
      <w:r>
        <w:t>voorziening in eventuele vacatures in het Bestuur en/of de financi</w:t>
      </w:r>
      <w:r w:rsidR="00187C9E">
        <w:t>ë</w:t>
      </w:r>
      <w:r>
        <w:t>le</w:t>
      </w:r>
      <w:r w:rsidR="00187C9E">
        <w:t xml:space="preserve"> </w:t>
      </w:r>
      <w:r>
        <w:t>commissie;</w:t>
      </w:r>
    </w:p>
    <w:p w14:paraId="39F13DB9" w14:textId="77777777" w:rsidR="0008705E" w:rsidRDefault="0008705E" w:rsidP="00925121">
      <w:pPr>
        <w:pStyle w:val="Kop3"/>
      </w:pPr>
      <w:r>
        <w:t>voorstellen van het Bestuur of de Leden, aangekondigd bij de oproeping</w:t>
      </w:r>
      <w:r w:rsidR="00187C9E">
        <w:t xml:space="preserve"> </w:t>
      </w:r>
      <w:r>
        <w:t xml:space="preserve">voor de vergadering. </w:t>
      </w:r>
    </w:p>
    <w:p w14:paraId="76D9C46F" w14:textId="77777777" w:rsidR="00187C9E" w:rsidRDefault="0008705E" w:rsidP="0044271F">
      <w:pPr>
        <w:pStyle w:val="Kop2"/>
      </w:pPr>
      <w:r>
        <w:t>Andere Algemene Vergaderingen worden bijeengeroepen zo dikwijls het Bestuur</w:t>
      </w:r>
      <w:r w:rsidR="00187C9E">
        <w:t xml:space="preserve"> </w:t>
      </w:r>
      <w:r>
        <w:t>dit wenselijk oordeelt, of wanneer het daartoe volgens de wet of de statuten</w:t>
      </w:r>
      <w:r w:rsidR="00187C9E">
        <w:t xml:space="preserve"> </w:t>
      </w:r>
      <w:r>
        <w:t>verplicht is.</w:t>
      </w:r>
    </w:p>
    <w:p w14:paraId="3401BEB9" w14:textId="2C64B436" w:rsidR="0047314B" w:rsidRDefault="0008705E" w:rsidP="00925121">
      <w:pPr>
        <w:pStyle w:val="Kop2"/>
      </w:pPr>
      <w:bookmarkStart w:id="28" w:name="_Ref147226452"/>
      <w:r>
        <w:lastRenderedPageBreak/>
        <w:t xml:space="preserve">Op schriftelijk verzoek van ten minste </w:t>
      </w:r>
      <w:r w:rsidR="00533BBB">
        <w:t>[</w:t>
      </w:r>
      <w:r w:rsidR="00800E0D" w:rsidRPr="00A9384C">
        <w:rPr>
          <w:highlight w:val="lightGray"/>
        </w:rPr>
        <w:t xml:space="preserve">tien </w:t>
      </w:r>
      <w:r w:rsidRPr="00A9384C">
        <w:rPr>
          <w:highlight w:val="lightGray"/>
        </w:rPr>
        <w:t>procent (</w:t>
      </w:r>
      <w:r w:rsidR="00800E0D" w:rsidRPr="00A9384C">
        <w:rPr>
          <w:highlight w:val="lightGray"/>
        </w:rPr>
        <w:t>10</w:t>
      </w:r>
      <w:r w:rsidRPr="001B146C">
        <w:rPr>
          <w:highlight w:val="lightGray"/>
        </w:rPr>
        <w:t>%)</w:t>
      </w:r>
      <w:r w:rsidR="001B146C" w:rsidRPr="001B146C">
        <w:rPr>
          <w:highlight w:val="lightGray"/>
        </w:rPr>
        <w:t xml:space="preserve"> </w:t>
      </w:r>
      <w:r w:rsidR="001B146C" w:rsidRPr="001B146C">
        <w:rPr>
          <w:i/>
          <w:highlight w:val="lightGray"/>
        </w:rPr>
        <w:t>of lager</w:t>
      </w:r>
      <w:r w:rsidR="00533BBB">
        <w:t>]</w:t>
      </w:r>
      <w:r w:rsidR="007024E1">
        <w:rPr>
          <w:rStyle w:val="Voetnootmarkering"/>
        </w:rPr>
        <w:footnoteReference w:id="5"/>
      </w:r>
      <w:r>
        <w:t xml:space="preserve"> van het aantal Leden, is het Bestuur verplicht tot het bijeenroepen van een Algemene</w:t>
      </w:r>
      <w:r w:rsidR="00187C9E">
        <w:t xml:space="preserve"> </w:t>
      </w:r>
      <w:r>
        <w:t xml:space="preserve">Vergadering op een termijn van niet langer dan </w:t>
      </w:r>
      <w:r w:rsidRPr="00F01419">
        <w:t>vier weken</w:t>
      </w:r>
      <w:r>
        <w:t xml:space="preserve"> na indiening van het verzoek. Indi</w:t>
      </w:r>
      <w:r w:rsidR="00FA2941">
        <w:t>e</w:t>
      </w:r>
      <w:r>
        <w:t>n aan het verzoek binnen veertien dagen geen gevolg word</w:t>
      </w:r>
      <w:r w:rsidR="00800E0D">
        <w:t xml:space="preserve">t </w:t>
      </w:r>
      <w:r>
        <w:t>gegeven, kunnen de verzoekers zelf tot die bijeenroeping overgaan door</w:t>
      </w:r>
      <w:r w:rsidR="00187C9E">
        <w:t xml:space="preserve"> </w:t>
      </w:r>
      <w:r>
        <w:t xml:space="preserve">oproeping overeenkomstig </w:t>
      </w:r>
      <w:r w:rsidR="00BC6B5B">
        <w:rPr>
          <w:bCs w:val="0"/>
          <w:iCs w:val="0"/>
        </w:rPr>
        <w:fldChar w:fldCharType="begin"/>
      </w:r>
      <w:r w:rsidR="00BC6B5B">
        <w:instrText xml:space="preserve"> REF _Ref147242385 \n \h </w:instrText>
      </w:r>
      <w:r w:rsidR="00BC6B5B">
        <w:rPr>
          <w:bCs w:val="0"/>
          <w:iCs w:val="0"/>
        </w:rPr>
      </w:r>
      <w:r w:rsidR="00BC6B5B">
        <w:rPr>
          <w:bCs w:val="0"/>
          <w:iCs w:val="0"/>
        </w:rPr>
        <w:fldChar w:fldCharType="separate"/>
      </w:r>
      <w:r w:rsidR="008D5D3D">
        <w:t>Artikel 25</w:t>
      </w:r>
      <w:r w:rsidR="00BC6B5B">
        <w:rPr>
          <w:bCs w:val="0"/>
          <w:iCs w:val="0"/>
        </w:rPr>
        <w:fldChar w:fldCharType="end"/>
      </w:r>
      <w:r w:rsidR="00BC6B5B">
        <w:t xml:space="preserve"> </w:t>
      </w:r>
      <w:r>
        <w:t>van deze statuten. De verzoekers kunnen</w:t>
      </w:r>
      <w:r w:rsidR="009A4D6D">
        <w:t xml:space="preserve"> </w:t>
      </w:r>
      <w:r>
        <w:t>alsdan anderen dan leden van het Bestuur belasten met de leiding van de</w:t>
      </w:r>
      <w:r w:rsidR="00187C9E">
        <w:t xml:space="preserve"> </w:t>
      </w:r>
      <w:r>
        <w:t>vergadering en het opstellen van de notulen.</w:t>
      </w:r>
      <w:bookmarkEnd w:id="28"/>
    </w:p>
    <w:p w14:paraId="2E606234" w14:textId="3321FCA2" w:rsidR="0008705E" w:rsidRDefault="0008705E" w:rsidP="00925121">
      <w:pPr>
        <w:pStyle w:val="Kop1"/>
      </w:pPr>
      <w:r>
        <w:t>Toegang tot vergaderingen en stemrecht</w:t>
      </w:r>
    </w:p>
    <w:p w14:paraId="42A41E49" w14:textId="77777777" w:rsidR="0008705E" w:rsidRDefault="0008705E" w:rsidP="0044271F">
      <w:pPr>
        <w:pStyle w:val="Kop2"/>
      </w:pPr>
      <w:r>
        <w:t>Algemene Vergaderingen worden gehouden in de plaats waarin de Co</w:t>
      </w:r>
      <w:r w:rsidR="00187C9E">
        <w:t>ö</w:t>
      </w:r>
      <w:r>
        <w:t>peratie</w:t>
      </w:r>
      <w:r w:rsidR="00187C9E">
        <w:t xml:space="preserve"> </w:t>
      </w:r>
      <w:r>
        <w:t>haar zetel heeft dan wel een andere plaats in Nederland zoals aangegeven bij de oproeping voor de betreffende Algemene Vergadering.</w:t>
      </w:r>
    </w:p>
    <w:p w14:paraId="2D2AB59B" w14:textId="3C3586EB" w:rsidR="0008705E" w:rsidRDefault="0008705E" w:rsidP="0044271F">
      <w:pPr>
        <w:pStyle w:val="Kop2"/>
      </w:pPr>
      <w:r>
        <w:t>Toegang tot de Algemene Vergadering hebben alle Leden alsmede alle</w:t>
      </w:r>
      <w:r w:rsidR="00187C9E">
        <w:t xml:space="preserve"> </w:t>
      </w:r>
      <w:r>
        <w:t>bestuursleden. Over toelating van andere personen beslist de voorzitter van de vergadering.</w:t>
      </w:r>
    </w:p>
    <w:p w14:paraId="5A85C20A" w14:textId="0D33E92A" w:rsidR="0008705E" w:rsidRDefault="0008705E" w:rsidP="0044271F">
      <w:pPr>
        <w:pStyle w:val="Kop2"/>
      </w:pPr>
      <w:r>
        <w:t xml:space="preserve">leder besluit van de Algemene Vergadering wordt genomen met in achtneming van </w:t>
      </w:r>
      <w:r w:rsidR="00BC6B5B">
        <w:fldChar w:fldCharType="begin"/>
      </w:r>
      <w:r w:rsidR="00BC6B5B">
        <w:instrText xml:space="preserve"> REF _Ref147242317 \n \h </w:instrText>
      </w:r>
      <w:r w:rsidR="00BC6B5B">
        <w:fldChar w:fldCharType="separate"/>
      </w:r>
      <w:r w:rsidR="008D5D3D">
        <w:t>Artikel 24</w:t>
      </w:r>
      <w:r w:rsidR="00BC6B5B">
        <w:fldChar w:fldCharType="end"/>
      </w:r>
      <w:r>
        <w:t>, waarbij ieder Lid een stem toekomt.</w:t>
      </w:r>
    </w:p>
    <w:p w14:paraId="5871E574" w14:textId="77777777" w:rsidR="00187C9E" w:rsidRDefault="0008705E" w:rsidP="0044271F">
      <w:pPr>
        <w:pStyle w:val="Kop2"/>
      </w:pPr>
      <w:r>
        <w:t>Leden kunnen tevens door middel van een elektronisch communicatiemiddel</w:t>
      </w:r>
      <w:r w:rsidR="00187C9E">
        <w:t xml:space="preserve"> </w:t>
      </w:r>
      <w:r>
        <w:t>(waaronder uitdrukkelijk begrepen tele- of video conference), aan een Algemene</w:t>
      </w:r>
      <w:r w:rsidR="00187C9E">
        <w:t xml:space="preserve"> </w:t>
      </w:r>
      <w:r>
        <w:t>Vergadering deelnemen, daarin het woord voeren en voor zover de vergadergerechtigde stemrecht toekomt het stemrecht uitoefenen, mits de</w:t>
      </w:r>
      <w:r w:rsidR="00187C9E">
        <w:t xml:space="preserve"> </w:t>
      </w:r>
      <w:r>
        <w:t>oproeping tot de Algemene Vergadering dit vermeldt en de Leden via het</w:t>
      </w:r>
      <w:r w:rsidR="00187C9E">
        <w:t xml:space="preserve"> </w:t>
      </w:r>
      <w:r>
        <w:t>elektronisch communicatiemiddel kunnen worden ge</w:t>
      </w:r>
      <w:r w:rsidR="007A75CB">
        <w:t>ï</w:t>
      </w:r>
      <w:r>
        <w:t>dentificeerd. Het Bestuur kan voorwaarden stellen aan het gebruik van het elektronisch</w:t>
      </w:r>
      <w:r w:rsidR="00187C9E">
        <w:t xml:space="preserve"> </w:t>
      </w:r>
      <w:r>
        <w:t xml:space="preserve">communicatiemiddel. Deze voorwaarden </w:t>
      </w:r>
      <w:r w:rsidR="00187C9E">
        <w:t>w</w:t>
      </w:r>
      <w:r>
        <w:t>orden bij de oproeping tot d</w:t>
      </w:r>
      <w:r w:rsidR="00187C9E">
        <w:t xml:space="preserve">e </w:t>
      </w:r>
      <w:r>
        <w:t>Algemene Vergadering bekend gemaakt.</w:t>
      </w:r>
    </w:p>
    <w:p w14:paraId="247C7B98" w14:textId="479AF73B" w:rsidR="0008705E" w:rsidRDefault="0008705E" w:rsidP="0044271F">
      <w:pPr>
        <w:pStyle w:val="Kop2"/>
      </w:pPr>
      <w:r>
        <w:t>Stemmen die voorafgaand aan de Algemene Vergadering via een elektronisch communicatiemiddel worden uitgebracht, doch niet eerder dan op de zevende dag voor die van de vergadering, worden gelijkgesteld met stemmen die ten</w:t>
      </w:r>
      <w:r w:rsidR="00187C9E">
        <w:t xml:space="preserve"> </w:t>
      </w:r>
      <w:r>
        <w:t xml:space="preserve">tijde van de vergadering worden uitgebracht. </w:t>
      </w:r>
    </w:p>
    <w:p w14:paraId="0FF1EE08" w14:textId="1F0B7198" w:rsidR="0047314B" w:rsidRDefault="0008705E" w:rsidP="00925121">
      <w:pPr>
        <w:pStyle w:val="Kop2"/>
      </w:pPr>
      <w:r>
        <w:t>Een Lid kan aan een ander Lid schriftelijk volmacht verlenen tot het uitbrengen</w:t>
      </w:r>
      <w:r w:rsidR="00187C9E">
        <w:t xml:space="preserve"> </w:t>
      </w:r>
      <w:r>
        <w:t>van zijn stemmen.</w:t>
      </w:r>
    </w:p>
    <w:p w14:paraId="0DE315A1" w14:textId="28EF8F22" w:rsidR="0008705E" w:rsidRDefault="0008705E" w:rsidP="00925121">
      <w:pPr>
        <w:pStyle w:val="Kop1"/>
      </w:pPr>
      <w:r>
        <w:t>Voorzitterschap en notulen</w:t>
      </w:r>
    </w:p>
    <w:p w14:paraId="5BC18C0A" w14:textId="77777777" w:rsidR="00187C9E" w:rsidRDefault="0008705E" w:rsidP="0044271F">
      <w:pPr>
        <w:pStyle w:val="Kop2"/>
      </w:pPr>
      <w:r>
        <w:t xml:space="preserve">De Algemene Vergaderingen worden geleid door de voorzitter van het Bestuur. Ontbreekt de voorzitter, dan treedt </w:t>
      </w:r>
      <w:r w:rsidR="009A4D6D">
        <w:t>éé</w:t>
      </w:r>
      <w:r>
        <w:t>n van de andere leden van het Bestuur,</w:t>
      </w:r>
      <w:r w:rsidR="00187C9E">
        <w:t xml:space="preserve"> </w:t>
      </w:r>
      <w:r>
        <w:t>door het Bestuur aan te wijzen, als voorzitter op. Wordt ook op deze wijze niet in het voorzitterschap voorzien, dan voorziet de vergadering daarin zelf. Tot dat</w:t>
      </w:r>
      <w:r w:rsidR="00187C9E">
        <w:t xml:space="preserve"> </w:t>
      </w:r>
      <w:r>
        <w:t>ogenblik wordt het voorzitterschap waargenomen door de in leeftijd oudste ter vergadering aanwezige persoon.</w:t>
      </w:r>
    </w:p>
    <w:p w14:paraId="088425B1" w14:textId="5D654DB5" w:rsidR="0047314B" w:rsidRDefault="0008705E" w:rsidP="00925121">
      <w:pPr>
        <w:pStyle w:val="Kop2"/>
      </w:pPr>
      <w:r>
        <w:t>Van het verhandelde in elke vergadering worden door een daartoe door de</w:t>
      </w:r>
      <w:r w:rsidR="00187C9E">
        <w:t xml:space="preserve"> </w:t>
      </w:r>
      <w:r>
        <w:t>voorzitter aangewezen persoon notulen gemaakt die door de voorzitter en de</w:t>
      </w:r>
      <w:r w:rsidR="00187C9E">
        <w:t xml:space="preserve"> </w:t>
      </w:r>
      <w:r>
        <w:t>notulist worden vastgesteld en ondertekend dan wel wordt op verzoek van de</w:t>
      </w:r>
      <w:r w:rsidR="00187C9E">
        <w:t xml:space="preserve"> </w:t>
      </w:r>
      <w:r>
        <w:t>voorzitter op andere wijze in de verslaglegging voorzien. De persoon die de</w:t>
      </w:r>
      <w:r w:rsidR="00187C9E">
        <w:t xml:space="preserve"> </w:t>
      </w:r>
      <w:r>
        <w:t>vergadering bijeenroept kan een notarieel proces-verbaal van het verhandelde doen opmaken. De inhoud van de notulen, andere verslaglegging of van het</w:t>
      </w:r>
      <w:r w:rsidR="007A75CB">
        <w:t xml:space="preserve"> </w:t>
      </w:r>
      <w:r>
        <w:t xml:space="preserve">proces-verbaal wordt ter kennis van de Leden gebracht. </w:t>
      </w:r>
    </w:p>
    <w:p w14:paraId="78142421" w14:textId="2DD22D5C" w:rsidR="0008705E" w:rsidRDefault="0008705E" w:rsidP="00925121">
      <w:pPr>
        <w:pStyle w:val="Kop1"/>
      </w:pPr>
      <w:bookmarkStart w:id="29" w:name="_Ref147242317"/>
      <w:r>
        <w:lastRenderedPageBreak/>
        <w:t>Besluitvorming Algemene Vergadering</w:t>
      </w:r>
      <w:bookmarkEnd w:id="29"/>
      <w:r w:rsidR="00427E19">
        <w:rPr>
          <w:rStyle w:val="Voetnootmarkering"/>
        </w:rPr>
        <w:footnoteReference w:id="6"/>
      </w:r>
    </w:p>
    <w:p w14:paraId="37BAFAE1" w14:textId="305ED149" w:rsidR="0008705E" w:rsidRDefault="0008705E" w:rsidP="0044271F">
      <w:pPr>
        <w:pStyle w:val="Kop2"/>
      </w:pPr>
      <w:bookmarkStart w:id="30" w:name="_Ref147226427"/>
      <w:r>
        <w:t>Het ter Algemene Vergadering uitgesproken oordeel van de voorzitter omtrent de</w:t>
      </w:r>
      <w:r w:rsidR="007A75CB">
        <w:t xml:space="preserve"> </w:t>
      </w:r>
      <w:r>
        <w:t>uitslag van een stemming is beslissend. Hetzelfde geldt voor</w:t>
      </w:r>
      <w:r w:rsidR="009A4D6D">
        <w:t xml:space="preserve"> </w:t>
      </w:r>
      <w:r>
        <w:t>de inhoud van een genomen besluit voor zover gestemd werd over een niet schriftelijk vastgelegd</w:t>
      </w:r>
      <w:r w:rsidR="007A75CB">
        <w:t xml:space="preserve"> </w:t>
      </w:r>
      <w:r>
        <w:t>voorstel.</w:t>
      </w:r>
      <w:bookmarkEnd w:id="30"/>
    </w:p>
    <w:p w14:paraId="1B374B01" w14:textId="4B495C5E" w:rsidR="0008705E" w:rsidRDefault="0008705E" w:rsidP="0044271F">
      <w:pPr>
        <w:pStyle w:val="Kop2"/>
      </w:pPr>
      <w:r>
        <w:t xml:space="preserve">Wordt echter onmiddellijk na het uitspreken van een </w:t>
      </w:r>
      <w:r w:rsidRPr="00BC6B5B">
        <w:t xml:space="preserve">in </w:t>
      </w:r>
      <w:r w:rsidR="00BC6B5B" w:rsidRPr="00BC6B5B">
        <w:t>A</w:t>
      </w:r>
      <w:r w:rsidRPr="00BC6B5B">
        <w:t xml:space="preserve">rtikel </w:t>
      </w:r>
      <w:r w:rsidR="00CE002B" w:rsidRPr="00BC6B5B">
        <w:fldChar w:fldCharType="begin"/>
      </w:r>
      <w:r w:rsidR="00CE002B" w:rsidRPr="00BC6B5B">
        <w:instrText xml:space="preserve"> REF _Ref147226427 \r \h </w:instrText>
      </w:r>
      <w:r w:rsidR="00116401" w:rsidRPr="00BC6B5B">
        <w:instrText xml:space="preserve"> \* MERGEFORMAT </w:instrText>
      </w:r>
      <w:r w:rsidR="00CE002B" w:rsidRPr="00BC6B5B">
        <w:fldChar w:fldCharType="separate"/>
      </w:r>
      <w:r w:rsidR="008D5D3D">
        <w:t>24.1</w:t>
      </w:r>
      <w:r w:rsidR="00CE002B" w:rsidRPr="00BC6B5B">
        <w:fldChar w:fldCharType="end"/>
      </w:r>
      <w:r>
        <w:t xml:space="preserve"> bedoeld</w:t>
      </w:r>
      <w:r w:rsidR="007A75CB">
        <w:t xml:space="preserve"> </w:t>
      </w:r>
      <w:r>
        <w:t>oordeel de juistheid daarvan betwist, dan vindt een nieuwe stemming plaats,</w:t>
      </w:r>
      <w:r w:rsidR="007A75CB">
        <w:t xml:space="preserve"> </w:t>
      </w:r>
      <w:r>
        <w:t>indien de meerderheid van de vergadering of, indien de oorspronkelijk</w:t>
      </w:r>
      <w:r w:rsidR="007A75CB">
        <w:t xml:space="preserve">e </w:t>
      </w:r>
      <w:r>
        <w:t>stemming niet hoofdelijk of schriftelijk geschiedde, een stemgerechtigde</w:t>
      </w:r>
      <w:r w:rsidR="007A75CB">
        <w:t xml:space="preserve"> </w:t>
      </w:r>
      <w:r>
        <w:t>aanwezige dit verlangt. Door deze nieuwe stemming vervallen de</w:t>
      </w:r>
      <w:r w:rsidR="007A75CB">
        <w:t xml:space="preserve"> </w:t>
      </w:r>
      <w:r>
        <w:t xml:space="preserve">rechtsgevolgen van de oorspronkelijke stemming. </w:t>
      </w:r>
    </w:p>
    <w:p w14:paraId="334520DC" w14:textId="0C394AF6" w:rsidR="0008705E" w:rsidRDefault="0008705E" w:rsidP="0044271F">
      <w:pPr>
        <w:pStyle w:val="Kop2"/>
      </w:pPr>
      <w:r>
        <w:t>Voor zover door de wet geen grotere meerderheid is voorgeschreven, worden a</w:t>
      </w:r>
      <w:r w:rsidR="007A75CB">
        <w:t>ll</w:t>
      </w:r>
      <w:r>
        <w:t>e besluiten van de Algemene Vergadering genomen met een gewone</w:t>
      </w:r>
      <w:r w:rsidR="007A75CB">
        <w:t xml:space="preserve"> </w:t>
      </w:r>
      <w:r>
        <w:t xml:space="preserve">meerderheid van de uitgebrachte stemmen in een vergadering waarin ten minste </w:t>
      </w:r>
      <w:r w:rsidR="00533BBB">
        <w:t>[</w:t>
      </w:r>
      <w:r w:rsidR="00800E0D" w:rsidRPr="00A9384C">
        <w:rPr>
          <w:highlight w:val="lightGray"/>
        </w:rPr>
        <w:t>vijfentwintig procent</w:t>
      </w:r>
      <w:r w:rsidRPr="00A9384C">
        <w:rPr>
          <w:highlight w:val="lightGray"/>
        </w:rPr>
        <w:t xml:space="preserve"> (</w:t>
      </w:r>
      <w:r w:rsidR="00800E0D" w:rsidRPr="00A9384C">
        <w:rPr>
          <w:highlight w:val="lightGray"/>
        </w:rPr>
        <w:t>25</w:t>
      </w:r>
      <w:r w:rsidRPr="00A9384C">
        <w:rPr>
          <w:highlight w:val="lightGray"/>
        </w:rPr>
        <w:t>%)</w:t>
      </w:r>
      <w:r w:rsidR="00533BBB">
        <w:t>]</w:t>
      </w:r>
      <w:r>
        <w:t xml:space="preserve"> van alle Leden aanwezig of vertegenwoordigd zijn. Indien de Algemene Vergadering door het ontbreken van het vastgestelde</w:t>
      </w:r>
      <w:r w:rsidR="007A75CB">
        <w:t xml:space="preserve"> </w:t>
      </w:r>
      <w:r>
        <w:t>quorum niet bevoegd is over een voorstel te beslissen, wordt binnen een maand, met inachtneming van het in deze statuten bepaalde, een tweede vergadering bijeengeroepen. In deze tweede vergadering kan, ongeacht het alsdan aantal</w:t>
      </w:r>
      <w:r w:rsidR="007A75CB">
        <w:t xml:space="preserve"> </w:t>
      </w:r>
      <w:r>
        <w:t>aanwezige of vertegenwoordigde Leden, worden besloten omtrent het</w:t>
      </w:r>
      <w:r w:rsidR="007A75CB">
        <w:t xml:space="preserve"> </w:t>
      </w:r>
      <w:r>
        <w:t>betreffende voorstel met een gewone meerderheid van de uitgebrachte</w:t>
      </w:r>
      <w:r w:rsidR="007A75CB">
        <w:t xml:space="preserve"> </w:t>
      </w:r>
      <w:r>
        <w:t xml:space="preserve">stemmen. </w:t>
      </w:r>
    </w:p>
    <w:p w14:paraId="7E0A53F0" w14:textId="77777777" w:rsidR="0008705E" w:rsidRDefault="0008705E" w:rsidP="0044271F">
      <w:pPr>
        <w:pStyle w:val="Kop2"/>
      </w:pPr>
      <w:r>
        <w:t>Blanco stemmen en ongeldige stemmen gelden als niet uitgebracht.</w:t>
      </w:r>
    </w:p>
    <w:p w14:paraId="6D430AFB" w14:textId="77777777" w:rsidR="00452CC7" w:rsidRDefault="0008705E" w:rsidP="0044271F">
      <w:pPr>
        <w:pStyle w:val="Kop2"/>
      </w:pPr>
      <w:r>
        <w:t>Staken de stemmen, dan komt aan de voorzitter van het Bestuur een</w:t>
      </w:r>
      <w:r w:rsidR="00452CC7">
        <w:t xml:space="preserve"> </w:t>
      </w:r>
      <w:r>
        <w:t>doorslaggevende stem toe.</w:t>
      </w:r>
    </w:p>
    <w:p w14:paraId="4009357F" w14:textId="3600261F" w:rsidR="0008705E" w:rsidRDefault="0008705E" w:rsidP="0044271F">
      <w:pPr>
        <w:pStyle w:val="Kop2"/>
      </w:pPr>
      <w:r>
        <w:t>Alle stemmingen geschieden mondeling, tenzij de voorzitter bepaalt dat de</w:t>
      </w:r>
      <w:r w:rsidR="00452CC7">
        <w:t xml:space="preserve"> </w:t>
      </w:r>
      <w:r>
        <w:t>stemmen schriftelijk worden uitgebracht. Indien het betreft een verkiezing van</w:t>
      </w:r>
      <w:r w:rsidR="00452CC7">
        <w:t xml:space="preserve"> </w:t>
      </w:r>
      <w:r>
        <w:t>personen kan ook een aanwezige stemgerechtigd</w:t>
      </w:r>
      <w:r w:rsidR="00093921">
        <w:t>e</w:t>
      </w:r>
      <w:r>
        <w:t xml:space="preserve"> verlangen dat de stemmen</w:t>
      </w:r>
      <w:r w:rsidR="00452CC7">
        <w:t xml:space="preserve"> </w:t>
      </w:r>
      <w:r>
        <w:t>schriftelijk worden uitgebracht. Schriftelijke stemming geschiedt bij ongetekende,</w:t>
      </w:r>
      <w:r w:rsidR="00452CC7">
        <w:t xml:space="preserve"> </w:t>
      </w:r>
      <w:r>
        <w:t>gesloten briefjes. Besluitvorming bij acclamatie is mogelijk, tenzij ee</w:t>
      </w:r>
      <w:r w:rsidR="00452CC7">
        <w:t xml:space="preserve">n </w:t>
      </w:r>
      <w:r>
        <w:t xml:space="preserve">stemgerechtigde hoofdelijke stemming verlangt. </w:t>
      </w:r>
    </w:p>
    <w:p w14:paraId="3C561BC8" w14:textId="77777777" w:rsidR="0008705E" w:rsidRDefault="0008705E" w:rsidP="0044271F">
      <w:pPr>
        <w:pStyle w:val="Kop2"/>
      </w:pPr>
      <w:r>
        <w:t>Zolang in een Algemene Vergadering alle Leden aanwezig of vertegenwoordigd</w:t>
      </w:r>
      <w:r w:rsidR="00452CC7">
        <w:t xml:space="preserve"> </w:t>
      </w:r>
      <w:r>
        <w:t>zijn, kunnen geldige besluiten worden genomen, ook al is de oproeping niet o</w:t>
      </w:r>
      <w:r w:rsidR="007A75CB">
        <w:t>p</w:t>
      </w:r>
      <w:r>
        <w:t xml:space="preserve"> de voorgeschreven wijze geschied of is enig ander voorschrift omtrent het</w:t>
      </w:r>
      <w:r w:rsidR="00452CC7">
        <w:t xml:space="preserve"> </w:t>
      </w:r>
      <w:r>
        <w:t>oproepen en houden van vergaderingen of een daarmee verband houdende</w:t>
      </w:r>
      <w:r w:rsidR="00452CC7">
        <w:t xml:space="preserve"> </w:t>
      </w:r>
      <w:r>
        <w:t xml:space="preserve">formaliteit niet in acht genomen. </w:t>
      </w:r>
    </w:p>
    <w:p w14:paraId="345EB79E" w14:textId="1DBB797E" w:rsidR="00CE002B" w:rsidRDefault="0008705E" w:rsidP="0044271F">
      <w:pPr>
        <w:pStyle w:val="Kop2"/>
      </w:pPr>
      <w:bookmarkStart w:id="31" w:name="_Ref147234176"/>
      <w:r>
        <w:t>Besluitvorming van de Algemene Vergadering kan op andere wijze dan in een vergadering geschieden, mits alle Leden schriftelijk met deze wijze van</w:t>
      </w:r>
      <w:r w:rsidR="00452CC7">
        <w:t xml:space="preserve"> </w:t>
      </w:r>
      <w:r>
        <w:t>besluitvorming hebben ingestemd. In dat geval worden alle stemmen schriftelijk uitgebracht en worden alle bestuurders voorafgaand aan de besluitvorming in de</w:t>
      </w:r>
      <w:r w:rsidR="00452CC7">
        <w:t xml:space="preserve"> </w:t>
      </w:r>
      <w:r>
        <w:t>gelegenheid gesteld om advies uit te brengen.</w:t>
      </w:r>
      <w:bookmarkEnd w:id="31"/>
    </w:p>
    <w:p w14:paraId="6D66DFA8" w14:textId="06EB93FD" w:rsidR="0008705E" w:rsidRDefault="0008705E" w:rsidP="00925121">
      <w:pPr>
        <w:pStyle w:val="Kop1"/>
      </w:pPr>
      <w:bookmarkStart w:id="32" w:name="_Ref147242385"/>
      <w:bookmarkStart w:id="33" w:name="_Ref147234220"/>
      <w:r>
        <w:t>Bijeenroeping van de Algemene Vergadering</w:t>
      </w:r>
      <w:bookmarkEnd w:id="32"/>
      <w:bookmarkEnd w:id="33"/>
      <w:r>
        <w:t xml:space="preserve"> </w:t>
      </w:r>
    </w:p>
    <w:p w14:paraId="1E9F2705" w14:textId="409A9F88" w:rsidR="0008705E" w:rsidRDefault="0008705E" w:rsidP="0044271F">
      <w:pPr>
        <w:pStyle w:val="Kop2"/>
      </w:pPr>
      <w:r>
        <w:t>De Algemene Vergaderingen worden bijeengeroepen door het Bestuur,</w:t>
      </w:r>
      <w:r w:rsidR="00452CC7">
        <w:t xml:space="preserve"> </w:t>
      </w:r>
      <w:r>
        <w:t xml:space="preserve">onverminderd het </w:t>
      </w:r>
      <w:r w:rsidRPr="00BC6B5B">
        <w:t xml:space="preserve">bepaalde in </w:t>
      </w:r>
      <w:r w:rsidR="00BC6B5B" w:rsidRPr="00BC6B5B">
        <w:t>A</w:t>
      </w:r>
      <w:r w:rsidRPr="00BC6B5B">
        <w:t xml:space="preserve">rtikel </w:t>
      </w:r>
      <w:r w:rsidR="00CE002B" w:rsidRPr="00BC6B5B">
        <w:fldChar w:fldCharType="begin"/>
      </w:r>
      <w:r w:rsidR="00CE002B" w:rsidRPr="00BC6B5B">
        <w:instrText xml:space="preserve"> REF _Ref147226452 \r \h </w:instrText>
      </w:r>
      <w:r w:rsidR="00116401" w:rsidRPr="00BC6B5B">
        <w:instrText xml:space="preserve"> \* MERGEFORMAT </w:instrText>
      </w:r>
      <w:r w:rsidR="00CE002B" w:rsidRPr="00BC6B5B">
        <w:fldChar w:fldCharType="separate"/>
      </w:r>
      <w:r w:rsidR="008D5D3D">
        <w:t>21.4</w:t>
      </w:r>
      <w:r w:rsidR="00CE002B" w:rsidRPr="00BC6B5B">
        <w:fldChar w:fldCharType="end"/>
      </w:r>
      <w:r w:rsidRPr="00BC6B5B">
        <w:t>.</w:t>
      </w:r>
      <w:r>
        <w:t xml:space="preserve"> De oproeping van de Algemene</w:t>
      </w:r>
      <w:r w:rsidR="00452CC7">
        <w:t xml:space="preserve"> </w:t>
      </w:r>
      <w:r>
        <w:t>Vergadering geschiedt schriftelijk aan de adressen van de Leden volgens het</w:t>
      </w:r>
      <w:r w:rsidR="00452CC7">
        <w:t xml:space="preserve"> </w:t>
      </w:r>
      <w:r>
        <w:t xml:space="preserve">ledenregister, bedoeld in </w:t>
      </w:r>
      <w:r w:rsidR="00BC6B5B">
        <w:fldChar w:fldCharType="begin"/>
      </w:r>
      <w:r w:rsidR="00BC6B5B">
        <w:instrText xml:space="preserve"> REF _Ref147243578 \n \h </w:instrText>
      </w:r>
      <w:r w:rsidR="00BC6B5B">
        <w:fldChar w:fldCharType="separate"/>
      </w:r>
      <w:r w:rsidR="008D5D3D">
        <w:t>Artikel 8</w:t>
      </w:r>
      <w:r w:rsidR="00BC6B5B">
        <w:fldChar w:fldCharType="end"/>
      </w:r>
      <w:r>
        <w:t xml:space="preserve">. Onverminderd het bepaalde in </w:t>
      </w:r>
      <w:r w:rsidR="00BC6B5B">
        <w:fldChar w:fldCharType="begin"/>
      </w:r>
      <w:r w:rsidR="00BC6B5B">
        <w:instrText xml:space="preserve"> REF _Ref147243610 \n \h </w:instrText>
      </w:r>
      <w:r w:rsidR="00BC6B5B">
        <w:fldChar w:fldCharType="separate"/>
      </w:r>
      <w:r w:rsidR="008D5D3D">
        <w:t>Artikel 27</w:t>
      </w:r>
      <w:r w:rsidR="00BC6B5B">
        <w:fldChar w:fldCharType="end"/>
      </w:r>
      <w:r>
        <w:t>, zal</w:t>
      </w:r>
      <w:r w:rsidR="00452CC7">
        <w:t xml:space="preserve"> </w:t>
      </w:r>
      <w:r>
        <w:t>de oproeping de agenda bevatten. De termijn voor de oproeping bedraagt ten</w:t>
      </w:r>
      <w:r w:rsidR="004A3DAB">
        <w:t xml:space="preserve"> </w:t>
      </w:r>
      <w:r>
        <w:t>minste veertien dagen.</w:t>
      </w:r>
    </w:p>
    <w:p w14:paraId="5AA8AF60" w14:textId="1BA97E39" w:rsidR="0008705E" w:rsidRDefault="0008705E" w:rsidP="0044271F">
      <w:pPr>
        <w:pStyle w:val="Kop2"/>
      </w:pPr>
      <w:r>
        <w:t>Bij de oproeping van Algemene Vergaderingen worden de te behandelen</w:t>
      </w:r>
      <w:r w:rsidR="00452CC7">
        <w:t xml:space="preserve"> </w:t>
      </w:r>
      <w:r>
        <w:t>onderwerpen vermeld, onverminderd het bepaalde in</w:t>
      </w:r>
      <w:r w:rsidR="0048553D">
        <w:t xml:space="preserve"> </w:t>
      </w:r>
      <w:r w:rsidR="0048553D">
        <w:fldChar w:fldCharType="begin"/>
      </w:r>
      <w:r w:rsidR="0048553D">
        <w:instrText xml:space="preserve"> REF _Ref147243610 \n \h </w:instrText>
      </w:r>
      <w:r w:rsidR="0048553D">
        <w:fldChar w:fldCharType="separate"/>
      </w:r>
      <w:r w:rsidR="008D5D3D">
        <w:t>Artikel 27</w:t>
      </w:r>
      <w:r w:rsidR="0048553D">
        <w:fldChar w:fldCharType="end"/>
      </w:r>
      <w:r w:rsidR="0048553D">
        <w:t xml:space="preserve"> en </w:t>
      </w:r>
      <w:r w:rsidR="0048553D">
        <w:fldChar w:fldCharType="begin"/>
      </w:r>
      <w:r w:rsidR="0048553D">
        <w:instrText xml:space="preserve"> REF _Ref147243702 \n \h </w:instrText>
      </w:r>
      <w:r w:rsidR="0048553D">
        <w:fldChar w:fldCharType="separate"/>
      </w:r>
      <w:r w:rsidR="008D5D3D">
        <w:t>Artikel 28</w:t>
      </w:r>
      <w:r w:rsidR="0048553D">
        <w:fldChar w:fldCharType="end"/>
      </w:r>
      <w:r>
        <w:t>.</w:t>
      </w:r>
    </w:p>
    <w:p w14:paraId="23B01002" w14:textId="00E8CA7D" w:rsidR="005B34D9" w:rsidRPr="0078256C" w:rsidRDefault="0078256C" w:rsidP="00925121">
      <w:pPr>
        <w:pStyle w:val="Kop1"/>
        <w:rPr>
          <w:highlight w:val="lightGray"/>
        </w:rPr>
      </w:pPr>
      <w:bookmarkStart w:id="34" w:name="_Ref148618762"/>
      <w:r>
        <w:lastRenderedPageBreak/>
        <w:t>[</w:t>
      </w:r>
      <w:r w:rsidR="005B34D9" w:rsidRPr="0078256C">
        <w:rPr>
          <w:highlight w:val="lightGray"/>
        </w:rPr>
        <w:t>Deelvergaderingen</w:t>
      </w:r>
      <w:bookmarkEnd w:id="34"/>
    </w:p>
    <w:p w14:paraId="4DA71710" w14:textId="3A45EDA4" w:rsidR="005B34D9" w:rsidRPr="0078256C" w:rsidRDefault="005B34D9" w:rsidP="0044271F">
      <w:pPr>
        <w:pStyle w:val="Kop2"/>
        <w:rPr>
          <w:highlight w:val="lightGray"/>
        </w:rPr>
      </w:pPr>
      <w:r w:rsidRPr="0078256C">
        <w:rPr>
          <w:highlight w:val="lightGray"/>
        </w:rPr>
        <w:t>Een Deelvergadering kan bijeen worden geroepen door zowel het Bestuur als twee of meer van de Leden behorend tot de Lidmaatschapssoort van die betreffende Deelvergadering.</w:t>
      </w:r>
    </w:p>
    <w:p w14:paraId="1E2CACA3" w14:textId="6E3D19DB" w:rsidR="005B34D9" w:rsidRPr="0078256C" w:rsidRDefault="005B34D9" w:rsidP="0044271F">
      <w:pPr>
        <w:pStyle w:val="Kop2"/>
        <w:rPr>
          <w:highlight w:val="lightGray"/>
        </w:rPr>
      </w:pPr>
      <w:r w:rsidRPr="0078256C">
        <w:rPr>
          <w:highlight w:val="lightGray"/>
        </w:rPr>
        <w:t>Toegang tot de Deelvergadering van een bepaalde Lidmaatschapssoort hebben:</w:t>
      </w:r>
    </w:p>
    <w:p w14:paraId="32E7AB4D" w14:textId="5A07D647" w:rsidR="005B34D9" w:rsidRPr="0078256C" w:rsidRDefault="005B34D9" w:rsidP="0044271F">
      <w:pPr>
        <w:pStyle w:val="Kop2"/>
        <w:numPr>
          <w:ilvl w:val="0"/>
          <w:numId w:val="0"/>
        </w:numPr>
        <w:ind w:left="1134"/>
        <w:rPr>
          <w:highlight w:val="lightGray"/>
        </w:rPr>
      </w:pPr>
      <w:r w:rsidRPr="0078256C">
        <w:rPr>
          <w:highlight w:val="lightGray"/>
        </w:rPr>
        <w:t xml:space="preserve">a. </w:t>
      </w:r>
      <w:r w:rsidRPr="0078256C">
        <w:rPr>
          <w:highlight w:val="lightGray"/>
        </w:rPr>
        <w:tab/>
        <w:t>de Leden die behoren tot die Lidmaatschapssoort;</w:t>
      </w:r>
    </w:p>
    <w:p w14:paraId="7CA38AC0" w14:textId="79B45794" w:rsidR="005B34D9" w:rsidRPr="0078256C" w:rsidRDefault="005B34D9" w:rsidP="0044271F">
      <w:pPr>
        <w:pStyle w:val="Kop2"/>
        <w:numPr>
          <w:ilvl w:val="0"/>
          <w:numId w:val="0"/>
        </w:numPr>
        <w:ind w:left="1134"/>
        <w:rPr>
          <w:highlight w:val="lightGray"/>
        </w:rPr>
      </w:pPr>
      <w:r w:rsidRPr="0078256C">
        <w:rPr>
          <w:highlight w:val="lightGray"/>
        </w:rPr>
        <w:t xml:space="preserve">b. </w:t>
      </w:r>
      <w:r w:rsidRPr="0078256C">
        <w:rPr>
          <w:highlight w:val="lightGray"/>
        </w:rPr>
        <w:tab/>
        <w:t>ieder bestuurslid dat niet geschorst is; en</w:t>
      </w:r>
    </w:p>
    <w:p w14:paraId="290EE987" w14:textId="1202B145" w:rsidR="005B34D9" w:rsidRPr="0078256C" w:rsidRDefault="005B34D9" w:rsidP="0044271F">
      <w:pPr>
        <w:pStyle w:val="Kop2"/>
        <w:numPr>
          <w:ilvl w:val="0"/>
          <w:numId w:val="0"/>
        </w:numPr>
        <w:ind w:left="1134"/>
        <w:rPr>
          <w:highlight w:val="lightGray"/>
        </w:rPr>
      </w:pPr>
      <w:r w:rsidRPr="0078256C">
        <w:rPr>
          <w:highlight w:val="lightGray"/>
        </w:rPr>
        <w:t xml:space="preserve">c. </w:t>
      </w:r>
      <w:r w:rsidRPr="0078256C">
        <w:rPr>
          <w:highlight w:val="lightGray"/>
        </w:rPr>
        <w:tab/>
        <w:t>zij die tot het bijwonen van de vergadering zijn uitgenodigd.</w:t>
      </w:r>
    </w:p>
    <w:p w14:paraId="088483BA" w14:textId="79DC19E9" w:rsidR="005B34D9" w:rsidRPr="0078256C" w:rsidRDefault="005B34D9" w:rsidP="0044271F">
      <w:pPr>
        <w:pStyle w:val="Kop2"/>
        <w:rPr>
          <w:highlight w:val="lightGray"/>
        </w:rPr>
      </w:pPr>
      <w:r w:rsidRPr="0078256C">
        <w:rPr>
          <w:highlight w:val="lightGray"/>
        </w:rPr>
        <w:t xml:space="preserve">Onverminderd het hiervoor in dit </w:t>
      </w:r>
      <w:r w:rsidR="00080A23" w:rsidRPr="0078256C">
        <w:rPr>
          <w:highlight w:val="lightGray"/>
        </w:rPr>
        <w:fldChar w:fldCharType="begin"/>
      </w:r>
      <w:r w:rsidR="00080A23" w:rsidRPr="0078256C">
        <w:rPr>
          <w:highlight w:val="lightGray"/>
        </w:rPr>
        <w:instrText xml:space="preserve"> REF _Ref148618762 \r \h </w:instrText>
      </w:r>
      <w:r w:rsidR="0078256C">
        <w:rPr>
          <w:highlight w:val="lightGray"/>
        </w:rPr>
        <w:instrText xml:space="preserve"> \* MERGEFORMAT </w:instrText>
      </w:r>
      <w:r w:rsidR="00080A23" w:rsidRPr="0078256C">
        <w:rPr>
          <w:highlight w:val="lightGray"/>
        </w:rPr>
      </w:r>
      <w:r w:rsidR="00080A23" w:rsidRPr="0078256C">
        <w:rPr>
          <w:highlight w:val="lightGray"/>
        </w:rPr>
        <w:fldChar w:fldCharType="separate"/>
      </w:r>
      <w:r w:rsidR="008D5D3D">
        <w:rPr>
          <w:highlight w:val="lightGray"/>
        </w:rPr>
        <w:t>Artikel 26</w:t>
      </w:r>
      <w:r w:rsidR="00080A23" w:rsidRPr="0078256C">
        <w:rPr>
          <w:highlight w:val="lightGray"/>
        </w:rPr>
        <w:fldChar w:fldCharType="end"/>
      </w:r>
      <w:r w:rsidRPr="0078256C">
        <w:rPr>
          <w:highlight w:val="lightGray"/>
        </w:rPr>
        <w:t xml:space="preserve"> bepaalde, zijn op de Deelvergaderingen de voorgaande </w:t>
      </w:r>
      <w:r w:rsidR="00080A23" w:rsidRPr="0078256C">
        <w:rPr>
          <w:highlight w:val="lightGray"/>
        </w:rPr>
        <w:t>A</w:t>
      </w:r>
      <w:r w:rsidRPr="0078256C">
        <w:rPr>
          <w:highlight w:val="lightGray"/>
        </w:rPr>
        <w:t>rtikelen van dit hoofdstuk van overeenkomstige toepassing, met dien verstande dat elk Lid van de betreffende Lidmaatschapssoort van de Deelvergadering recht heeft op het uitbrengen van één stem in die Deelvergadering.</w:t>
      </w:r>
    </w:p>
    <w:p w14:paraId="3969E5CC" w14:textId="66B9CC8A" w:rsidR="005B34D9" w:rsidRPr="005B34D9" w:rsidRDefault="005B34D9" w:rsidP="0044271F">
      <w:pPr>
        <w:pStyle w:val="Kop2"/>
      </w:pPr>
      <w:r w:rsidRPr="0078256C">
        <w:rPr>
          <w:highlight w:val="lightGray"/>
        </w:rPr>
        <w:t>Een Deelvergadering kwalificeert niet als afdeling in de van artikel 2:41a Burgerlijk Wetboek en heeft geen rechtspersoonlijkheid.</w:t>
      </w:r>
      <w:r w:rsidR="0078256C">
        <w:t>]</w:t>
      </w:r>
    </w:p>
    <w:p w14:paraId="28008F15" w14:textId="77777777" w:rsidR="00854FD3" w:rsidRDefault="00854FD3" w:rsidP="0048553D">
      <w:pPr>
        <w:pStyle w:val="Bodytext1"/>
        <w:shd w:val="clear" w:color="auto" w:fill="auto"/>
        <w:tabs>
          <w:tab w:val="left" w:leader="hyphen" w:pos="8220"/>
        </w:tabs>
        <w:ind w:left="567" w:firstLine="0"/>
        <w:jc w:val="both"/>
      </w:pPr>
    </w:p>
    <w:p w14:paraId="38AB43B1" w14:textId="77777777" w:rsidR="0008705E" w:rsidRDefault="0008705E" w:rsidP="0012492D">
      <w:pPr>
        <w:pStyle w:val="Bodytext1"/>
        <w:shd w:val="clear" w:color="auto" w:fill="auto"/>
        <w:tabs>
          <w:tab w:val="left" w:leader="hyphen" w:pos="8220"/>
        </w:tabs>
        <w:ind w:firstLine="0"/>
        <w:jc w:val="both"/>
        <w:rPr>
          <w:b/>
          <w:bCs/>
        </w:rPr>
      </w:pPr>
      <w:r>
        <w:rPr>
          <w:b/>
          <w:bCs/>
        </w:rPr>
        <w:t>HOOFDSTUK VIII: STATUTENWIJZIGING, ONTBINDING, FUSIE, SPLITSING,</w:t>
      </w:r>
      <w:r w:rsidR="0012492D">
        <w:rPr>
          <w:b/>
          <w:bCs/>
        </w:rPr>
        <w:t xml:space="preserve"> </w:t>
      </w:r>
      <w:r>
        <w:rPr>
          <w:b/>
          <w:bCs/>
        </w:rPr>
        <w:t>OMZETTING EN VEREFFENING</w:t>
      </w:r>
    </w:p>
    <w:p w14:paraId="7998593F" w14:textId="3D02FEE0" w:rsidR="00AE215A" w:rsidRDefault="0008705E" w:rsidP="00925121">
      <w:pPr>
        <w:pStyle w:val="Kop1"/>
      </w:pPr>
      <w:bookmarkStart w:id="35" w:name="_Ref147244245"/>
      <w:r>
        <w:t>Statutenwijziging, ontbinding, fusie, splitsing en omzetting</w:t>
      </w:r>
      <w:r w:rsidR="00AE215A">
        <w:t>.</w:t>
      </w:r>
      <w:bookmarkStart w:id="36" w:name="_Ref147243610"/>
      <w:bookmarkEnd w:id="35"/>
    </w:p>
    <w:bookmarkEnd w:id="36"/>
    <w:p w14:paraId="3B300187" w14:textId="3E33C61E" w:rsidR="0012492D" w:rsidRDefault="0008705E" w:rsidP="0044271F">
      <w:pPr>
        <w:pStyle w:val="Kop2"/>
      </w:pPr>
      <w:r>
        <w:t>In deze statuten kan geen verandering worden gebracht dan door een besluit</w:t>
      </w:r>
      <w:r w:rsidR="0012492D">
        <w:t xml:space="preserve"> </w:t>
      </w:r>
      <w:r>
        <w:t xml:space="preserve">van de Algemene </w:t>
      </w:r>
      <w:r w:rsidR="004D77EC">
        <w:t>V</w:t>
      </w:r>
      <w:r>
        <w:t>ergadering, waartoe is opgeroepen met de mededeling in de oproeping dat aldaar wijziging van deze statuten zou worden voorgesteld.</w:t>
      </w:r>
      <w:r w:rsidR="00070844">
        <w:t xml:space="preserve"> Een besluit tot statutenwijziging behoeft een meerderheid van ten minste [</w:t>
      </w:r>
      <w:r w:rsidR="00070844" w:rsidRPr="00A9384C">
        <w:rPr>
          <w:highlight w:val="lightGray"/>
        </w:rPr>
        <w:t>twee derde</w:t>
      </w:r>
      <w:r w:rsidR="00070844">
        <w:t>] van de uitgebrachte stemmen</w:t>
      </w:r>
      <w:r w:rsidR="00070844" w:rsidRPr="00340055">
        <w:t>[</w:t>
      </w:r>
      <w:r w:rsidR="00070844" w:rsidRPr="00A9384C">
        <w:rPr>
          <w:highlight w:val="lightGray"/>
        </w:rPr>
        <w:t xml:space="preserve">, in een vergadering waarin ten minste </w:t>
      </w:r>
      <w:r w:rsidR="00070844" w:rsidRPr="00351D8B">
        <w:t>[</w:t>
      </w:r>
      <w:r w:rsidR="000C084C" w:rsidRPr="00A9384C">
        <w:rPr>
          <w:highlight w:val="lightGray"/>
        </w:rPr>
        <w:t>vijftig</w:t>
      </w:r>
      <w:r w:rsidR="00070844" w:rsidRPr="00351D8B">
        <w:t xml:space="preserve">] </w:t>
      </w:r>
      <w:r w:rsidR="00070844" w:rsidRPr="00A9384C">
        <w:rPr>
          <w:highlight w:val="lightGray"/>
        </w:rPr>
        <w:t>procent (</w:t>
      </w:r>
      <w:r w:rsidR="00070844" w:rsidRPr="00351D8B">
        <w:t>[</w:t>
      </w:r>
      <w:r w:rsidR="000C084C" w:rsidRPr="00A9384C">
        <w:rPr>
          <w:highlight w:val="lightGray"/>
        </w:rPr>
        <w:t>50</w:t>
      </w:r>
      <w:r w:rsidR="00070844" w:rsidRPr="00351D8B">
        <w:t>]</w:t>
      </w:r>
      <w:r w:rsidR="00070844" w:rsidRPr="00A9384C">
        <w:rPr>
          <w:highlight w:val="lightGray"/>
        </w:rPr>
        <w:t>%) van de stemgerechtigde Leden aanwezig of vertegenwoordigd is</w:t>
      </w:r>
      <w:r w:rsidR="00070844" w:rsidRPr="00FC01C5">
        <w:t>]</w:t>
      </w:r>
      <w:r w:rsidR="00070844" w:rsidRPr="00070844">
        <w:t>.</w:t>
      </w:r>
      <w:r w:rsidR="00070844">
        <w:t xml:space="preserve"> </w:t>
      </w:r>
    </w:p>
    <w:p w14:paraId="3BB7757B" w14:textId="7FE47173" w:rsidR="00C05720" w:rsidRDefault="0008705E" w:rsidP="0044271F">
      <w:pPr>
        <w:pStyle w:val="Kop2"/>
      </w:pPr>
      <w:r>
        <w:t>De persoon die de oproeping tot de Algemene Vergadering ter behandeling van</w:t>
      </w:r>
      <w:r w:rsidR="0012492D">
        <w:t xml:space="preserve"> </w:t>
      </w:r>
      <w:r>
        <w:t>een voorstel tot statutenwijziging heeft gedaan, moet ten minste zeven dagen</w:t>
      </w:r>
      <w:r w:rsidR="0012492D">
        <w:t xml:space="preserve"> </w:t>
      </w:r>
      <w:r>
        <w:t>v</w:t>
      </w:r>
      <w:r w:rsidR="004A3DAB">
        <w:t>óó</w:t>
      </w:r>
      <w:r>
        <w:t>r de vergadering een afschrift van dat voorstel, waarin de voorgedragen</w:t>
      </w:r>
      <w:r w:rsidR="003A0E0B">
        <w:t xml:space="preserve"> </w:t>
      </w:r>
      <w:r>
        <w:t>wijzigingen woordelijk zijn opgenomen</w:t>
      </w:r>
      <w:r w:rsidR="00510E70">
        <w:t>,</w:t>
      </w:r>
      <w:r w:rsidR="00C05720">
        <w:t xml:space="preserve"> </w:t>
      </w:r>
      <w:r>
        <w:t>op een daartoe geschikte plaats voor de Leden ter inzage leggen tot na afloop van de dag waarop de vergadering wordt gehouden; alsmede</w:t>
      </w:r>
      <w:r w:rsidR="00C05720">
        <w:t xml:space="preserve"> s</w:t>
      </w:r>
      <w:r>
        <w:t>chriftelijk aan ieder van de Leden versturen</w:t>
      </w:r>
      <w:r w:rsidR="00C05720">
        <w:t>.</w:t>
      </w:r>
    </w:p>
    <w:p w14:paraId="0822B692" w14:textId="0C470B4D" w:rsidR="00C05720" w:rsidRDefault="0078256C" w:rsidP="0044271F">
      <w:pPr>
        <w:pStyle w:val="Kop2"/>
      </w:pPr>
      <w:r>
        <w:t>[</w:t>
      </w:r>
      <w:r w:rsidR="0008705E" w:rsidRPr="0078256C">
        <w:rPr>
          <w:highlight w:val="lightGray"/>
        </w:rPr>
        <w:t>Een besluit tot statutenwijziging dat specifiek afbreuk doet aan enig recht van de</w:t>
      </w:r>
      <w:r w:rsidR="00C05720" w:rsidRPr="0078256C">
        <w:rPr>
          <w:highlight w:val="lightGray"/>
        </w:rPr>
        <w:t xml:space="preserve"> </w:t>
      </w:r>
      <w:r w:rsidR="0008705E" w:rsidRPr="0078256C">
        <w:rPr>
          <w:highlight w:val="lightGray"/>
        </w:rPr>
        <w:t>Leden behorend tot een bepaalde Lidmaatschapssoort, behoeft tevens een</w:t>
      </w:r>
      <w:r w:rsidR="00C05720" w:rsidRPr="0078256C">
        <w:rPr>
          <w:highlight w:val="lightGray"/>
        </w:rPr>
        <w:t xml:space="preserve"> </w:t>
      </w:r>
      <w:r w:rsidR="0008705E" w:rsidRPr="0078256C">
        <w:rPr>
          <w:highlight w:val="lightGray"/>
        </w:rPr>
        <w:t>goedkeurend besluit van de betreffende</w:t>
      </w:r>
      <w:r w:rsidR="00C05720" w:rsidRPr="0078256C">
        <w:rPr>
          <w:highlight w:val="lightGray"/>
        </w:rPr>
        <w:t xml:space="preserve"> </w:t>
      </w:r>
      <w:r w:rsidR="004A3DAB" w:rsidRPr="0078256C">
        <w:rPr>
          <w:highlight w:val="lightGray"/>
        </w:rPr>
        <w:t>Deelvergadering</w:t>
      </w:r>
      <w:r w:rsidR="0008705E" w:rsidRPr="0078256C">
        <w:rPr>
          <w:highlight w:val="lightGray"/>
        </w:rPr>
        <w:t>, onverminderd het vereiste van instemming waar dit uit de wet voortvloeit.</w:t>
      </w:r>
      <w:r>
        <w:t>]</w:t>
      </w:r>
    </w:p>
    <w:p w14:paraId="36C2AC12" w14:textId="059FC367" w:rsidR="00C05720" w:rsidRDefault="0008705E" w:rsidP="0044271F">
      <w:pPr>
        <w:pStyle w:val="Kop2"/>
      </w:pPr>
      <w:r>
        <w:t>Een statutenwijziging treedt niet in w</w:t>
      </w:r>
      <w:r w:rsidR="00C05720">
        <w:t>e</w:t>
      </w:r>
      <w:r>
        <w:t>rking dan nadat hiervan een notari</w:t>
      </w:r>
      <w:r w:rsidR="00C05720">
        <w:t>ë</w:t>
      </w:r>
      <w:r>
        <w:t>le akte</w:t>
      </w:r>
      <w:r w:rsidR="00C05720">
        <w:t xml:space="preserve"> </w:t>
      </w:r>
      <w:r>
        <w:t>is opgemaakt. Tot het doen verlijden van die akte is ieder bestuurslid zelfstandig bevoegd.</w:t>
      </w:r>
    </w:p>
    <w:p w14:paraId="7EFA9240" w14:textId="685FDE90" w:rsidR="00854FD3" w:rsidRDefault="0008705E" w:rsidP="00925121">
      <w:pPr>
        <w:pStyle w:val="Kop2"/>
      </w:pPr>
      <w:r>
        <w:t xml:space="preserve">Het hiervoor in dit </w:t>
      </w:r>
      <w:r w:rsidR="00080A23">
        <w:rPr>
          <w:bCs w:val="0"/>
          <w:iCs w:val="0"/>
        </w:rPr>
        <w:fldChar w:fldCharType="begin"/>
      </w:r>
      <w:r w:rsidR="00080A23">
        <w:instrText xml:space="preserve"> REF _Ref147244245 \r \h </w:instrText>
      </w:r>
      <w:r w:rsidR="00080A23">
        <w:rPr>
          <w:bCs w:val="0"/>
          <w:iCs w:val="0"/>
        </w:rPr>
      </w:r>
      <w:r w:rsidR="00080A23">
        <w:rPr>
          <w:bCs w:val="0"/>
          <w:iCs w:val="0"/>
        </w:rPr>
        <w:fldChar w:fldCharType="separate"/>
      </w:r>
      <w:r w:rsidR="008D5D3D">
        <w:t>Artikel 27</w:t>
      </w:r>
      <w:r w:rsidR="00080A23">
        <w:rPr>
          <w:bCs w:val="0"/>
          <w:iCs w:val="0"/>
        </w:rPr>
        <w:fldChar w:fldCharType="end"/>
      </w:r>
      <w:r>
        <w:t xml:space="preserve"> </w:t>
      </w:r>
      <w:r w:rsidR="003805D1">
        <w:t xml:space="preserve">bepaalde, </w:t>
      </w:r>
      <w:r>
        <w:t>is van overeenkomstige toepassing op een besluit van de Algemene Vergadering tot ontbinding van de Co</w:t>
      </w:r>
      <w:r w:rsidR="00C05720">
        <w:t>ö</w:t>
      </w:r>
      <w:r>
        <w:t>peratie, tot juridische fusie, tot juridische splitsing en tot omzetting van de Co</w:t>
      </w:r>
      <w:r w:rsidR="00C05720">
        <w:t>ö</w:t>
      </w:r>
      <w:r>
        <w:t>peratie in een andere</w:t>
      </w:r>
      <w:r w:rsidR="00C05720">
        <w:rPr>
          <w:color w:val="232628"/>
        </w:rPr>
        <w:t xml:space="preserve"> </w:t>
      </w:r>
      <w:r>
        <w:t xml:space="preserve">rechtsvorm, met dien verstande dat deze besluiten unaniem genomen dienen te worden in een vergadering waarin alle </w:t>
      </w:r>
      <w:r w:rsidR="00070844">
        <w:t xml:space="preserve">stemgerechtigde </w:t>
      </w:r>
      <w:r>
        <w:t>Leden aanwezig of vertegenwoordigd zijn.</w:t>
      </w:r>
    </w:p>
    <w:p w14:paraId="4B5297EB" w14:textId="56119891" w:rsidR="0008705E" w:rsidRDefault="0008705E" w:rsidP="00925121">
      <w:pPr>
        <w:pStyle w:val="Kop1"/>
      </w:pPr>
      <w:bookmarkStart w:id="37" w:name="_Ref147243702"/>
      <w:r>
        <w:t>Vereffening</w:t>
      </w:r>
      <w:bookmarkEnd w:id="37"/>
    </w:p>
    <w:p w14:paraId="3A9AE6BE" w14:textId="1CE18AA5" w:rsidR="0008705E" w:rsidRPr="00C364BC" w:rsidRDefault="0008705E" w:rsidP="0044271F">
      <w:pPr>
        <w:pStyle w:val="Kop2"/>
      </w:pPr>
      <w:r w:rsidRPr="00C364BC">
        <w:t>Na ontbinding van de Co</w:t>
      </w:r>
      <w:r w:rsidR="00452CC7" w:rsidRPr="00C364BC">
        <w:t>ö</w:t>
      </w:r>
      <w:r w:rsidRPr="00C364BC">
        <w:t>peratie geschiedt de vereffening door de</w:t>
      </w:r>
      <w:r w:rsidR="00C05720" w:rsidRPr="00C364BC">
        <w:t xml:space="preserve"> </w:t>
      </w:r>
      <w:r w:rsidRPr="00C364BC">
        <w:t>bestuursleden. De Algemene Vergadering kan besluiten om een of meer andere</w:t>
      </w:r>
      <w:r w:rsidR="00452CC7" w:rsidRPr="00C364BC">
        <w:t xml:space="preserve"> </w:t>
      </w:r>
      <w:r w:rsidRPr="00C364BC">
        <w:t>(rechts)personen tot vereffenaar te benoemen.</w:t>
      </w:r>
    </w:p>
    <w:p w14:paraId="6392CEBA" w14:textId="49ACC261" w:rsidR="0008705E" w:rsidRPr="00C364BC" w:rsidRDefault="0008705E" w:rsidP="0044271F">
      <w:pPr>
        <w:pStyle w:val="Kop2"/>
      </w:pPr>
      <w:r w:rsidRPr="00C364BC">
        <w:t>De Algemene vergadering besluit met</w:t>
      </w:r>
      <w:r w:rsidR="00452CC7" w:rsidRPr="00C364BC">
        <w:t xml:space="preserve"> </w:t>
      </w:r>
      <w:r w:rsidRPr="00C364BC">
        <w:t>inachtneming van het doel van de</w:t>
      </w:r>
      <w:r w:rsidR="00452CC7" w:rsidRPr="00C364BC">
        <w:t xml:space="preserve"> </w:t>
      </w:r>
      <w:r w:rsidRPr="00C364BC">
        <w:t>Co</w:t>
      </w:r>
      <w:r w:rsidR="00452CC7" w:rsidRPr="00C364BC">
        <w:t>ö</w:t>
      </w:r>
      <w:r w:rsidRPr="00C364BC">
        <w:t>peratie tot bestemming van een eventueel batig saldo dat na vereffening</w:t>
      </w:r>
      <w:r w:rsidR="00452CC7" w:rsidRPr="00C364BC">
        <w:t xml:space="preserve"> </w:t>
      </w:r>
      <w:r w:rsidRPr="00C364BC">
        <w:t>resteert.</w:t>
      </w:r>
    </w:p>
    <w:p w14:paraId="1E6FEB7A" w14:textId="1BF003CC" w:rsidR="00407DED" w:rsidRPr="00407DED" w:rsidRDefault="0008705E" w:rsidP="00925121">
      <w:pPr>
        <w:pStyle w:val="Kop2"/>
      </w:pPr>
      <w:r w:rsidRPr="00C364BC">
        <w:lastRenderedPageBreak/>
        <w:t>Op de vereffening zijn voor het overige de bepalingen van Boek 2, Titel 1, van het Burgerlijk Wetboek van toepassing.</w:t>
      </w:r>
    </w:p>
    <w:p w14:paraId="4B7D29DA" w14:textId="4416F6A9" w:rsidR="0008705E" w:rsidRDefault="00CE4883" w:rsidP="00925121">
      <w:pPr>
        <w:pStyle w:val="Kop1"/>
      </w:pPr>
      <w:r>
        <w:t>Overgangsbepaling</w:t>
      </w:r>
    </w:p>
    <w:p w14:paraId="12A0B525" w14:textId="2978332F" w:rsidR="00B63E1D" w:rsidRDefault="00E71DD3" w:rsidP="0044271F">
      <w:pPr>
        <w:pStyle w:val="Kop2"/>
      </w:pPr>
      <w:r>
        <w:t xml:space="preserve"> </w:t>
      </w:r>
      <w:bookmarkStart w:id="38" w:name="_Ref147243768"/>
      <w:r w:rsidR="0008705E">
        <w:t xml:space="preserve">In afwijking van het bepaalde in </w:t>
      </w:r>
      <w:r w:rsidR="00DE544E">
        <w:t>[</w:t>
      </w:r>
      <w:r w:rsidR="00D05C09" w:rsidRPr="00A9384C">
        <w:rPr>
          <w:highlight w:val="lightGray"/>
        </w:rPr>
        <w:t>A</w:t>
      </w:r>
      <w:r w:rsidR="0008705E" w:rsidRPr="00A9384C">
        <w:rPr>
          <w:highlight w:val="lightGray"/>
        </w:rPr>
        <w:t>rtikel 6</w:t>
      </w:r>
      <w:r w:rsidR="00DE544E">
        <w:t>]</w:t>
      </w:r>
      <w:r w:rsidR="0008705E">
        <w:t>, zijn een of meer van de aan het</w:t>
      </w:r>
      <w:r w:rsidR="00E3470B">
        <w:t xml:space="preserve"> </w:t>
      </w:r>
      <w:r w:rsidR="0008705E">
        <w:t>Lidmaatschap gestelde (toekomstige) kwaliteitseisen pas van toepassing op</w:t>
      </w:r>
      <w:r w:rsidR="00E3470B">
        <w:t xml:space="preserve"> </w:t>
      </w:r>
      <w:r w:rsidR="00DE544E" w:rsidRPr="00FC01C5">
        <w:t>[</w:t>
      </w:r>
      <w:r w:rsidR="0008705E" w:rsidRPr="00A9384C">
        <w:rPr>
          <w:highlight w:val="lightGray"/>
        </w:rPr>
        <w:t>Oprichter 1 en Oprichter 2</w:t>
      </w:r>
      <w:r w:rsidR="00DE544E">
        <w:t>]</w:t>
      </w:r>
      <w:r w:rsidR="0008705E">
        <w:t>, die met het van kracht worden van de akte van</w:t>
      </w:r>
      <w:r w:rsidR="00E3470B">
        <w:t xml:space="preserve"> </w:t>
      </w:r>
      <w:r w:rsidR="0008705E">
        <w:t>oprichting van de Co</w:t>
      </w:r>
      <w:r w:rsidR="00E3470B">
        <w:t>ö</w:t>
      </w:r>
      <w:r w:rsidR="0008705E">
        <w:t>peratie als Lid toetreden, indien het Bestuur daartoe heeft besloten. Op de Oprichters rusten eveneens pas financi</w:t>
      </w:r>
      <w:r w:rsidR="00E3470B">
        <w:t>ë</w:t>
      </w:r>
      <w:r w:rsidR="0008705E">
        <w:t>le verplichtingen indien het Bestuur daartoe heeft besloten</w:t>
      </w:r>
      <w:r w:rsidR="00DA02F5">
        <w:rPr>
          <w:rStyle w:val="Voetnootmarkering"/>
        </w:rPr>
        <w:footnoteReference w:id="7"/>
      </w:r>
      <w:r w:rsidR="0008705E">
        <w:t>.</w:t>
      </w:r>
      <w:bookmarkEnd w:id="38"/>
    </w:p>
    <w:p w14:paraId="01CB36D5" w14:textId="4DDE452D" w:rsidR="0008705E" w:rsidRDefault="0008705E" w:rsidP="0044271F">
      <w:pPr>
        <w:pStyle w:val="Kop2"/>
      </w:pPr>
      <w:bookmarkStart w:id="39" w:name="_Ref148618812"/>
      <w:r>
        <w:t>Indien en zolang de bij oprichting toegetreden Leden de enige Leden van de</w:t>
      </w:r>
      <w:r w:rsidR="00E3470B">
        <w:t xml:space="preserve"> </w:t>
      </w:r>
      <w:r>
        <w:t>Co</w:t>
      </w:r>
      <w:r w:rsidR="00E3470B">
        <w:t>öp</w:t>
      </w:r>
      <w:r>
        <w:t>eratie zijn, komen alle bevoegdheden die bij of krachtens deze statuten zijn toegekend aan Leden toe aan bedoelde Leden</w:t>
      </w:r>
      <w:r w:rsidRPr="0048553D">
        <w:t xml:space="preserve">. Het in </w:t>
      </w:r>
      <w:r w:rsidR="0048553D">
        <w:t>A</w:t>
      </w:r>
      <w:r w:rsidRPr="0048553D">
        <w:t xml:space="preserve">rtikel </w:t>
      </w:r>
      <w:r w:rsidR="0048553D" w:rsidRPr="0048553D">
        <w:fldChar w:fldCharType="begin"/>
      </w:r>
      <w:r w:rsidR="0048553D" w:rsidRPr="0048553D">
        <w:instrText xml:space="preserve"> REF _Ref147243768 \n \h </w:instrText>
      </w:r>
      <w:r w:rsidR="0048553D">
        <w:instrText xml:space="preserve"> \* MERGEFORMAT </w:instrText>
      </w:r>
      <w:r w:rsidR="0048553D" w:rsidRPr="0048553D">
        <w:fldChar w:fldCharType="separate"/>
      </w:r>
      <w:r w:rsidR="008D5D3D">
        <w:t>29.1</w:t>
      </w:r>
      <w:r w:rsidR="0048553D" w:rsidRPr="0048553D">
        <w:fldChar w:fldCharType="end"/>
      </w:r>
      <w:r w:rsidR="0048553D">
        <w:rPr>
          <w:i/>
        </w:rPr>
        <w:t xml:space="preserve"> </w:t>
      </w:r>
      <w:r w:rsidR="00D05C09" w:rsidRPr="00D05C09">
        <w:t xml:space="preserve">en dit Artikel </w:t>
      </w:r>
      <w:r w:rsidR="00080A23">
        <w:fldChar w:fldCharType="begin"/>
      </w:r>
      <w:r w:rsidR="00080A23">
        <w:instrText xml:space="preserve"> REF _Ref148618812 \r \h </w:instrText>
      </w:r>
      <w:r w:rsidR="00080A23">
        <w:fldChar w:fldCharType="separate"/>
      </w:r>
      <w:r w:rsidR="008D5D3D">
        <w:t>29.2</w:t>
      </w:r>
      <w:r w:rsidR="00080A23">
        <w:fldChar w:fldCharType="end"/>
      </w:r>
      <w:r w:rsidR="00D05C09">
        <w:rPr>
          <w:i/>
        </w:rPr>
        <w:t xml:space="preserve"> </w:t>
      </w:r>
      <w:r>
        <w:t xml:space="preserve">bepaalde komt automatisch te vervallen indien en zodra het Lidmaatschap van respectievelijk </w:t>
      </w:r>
      <w:r w:rsidR="00DE544E" w:rsidRPr="00FC01C5">
        <w:t>[</w:t>
      </w:r>
      <w:r w:rsidRPr="00A9384C">
        <w:rPr>
          <w:highlight w:val="lightGray"/>
        </w:rPr>
        <w:t>Oprichter 1 en Oprichter 2</w:t>
      </w:r>
      <w:r w:rsidR="00DE544E">
        <w:t>]</w:t>
      </w:r>
      <w:r>
        <w:t>, voornoemd, is ge</w:t>
      </w:r>
      <w:r w:rsidR="00E3470B">
        <w:t>ë</w:t>
      </w:r>
      <w:r>
        <w:t>indigd.</w:t>
      </w:r>
      <w:bookmarkEnd w:id="39"/>
      <w:r>
        <w:t xml:space="preserve"> </w:t>
      </w:r>
    </w:p>
    <w:p w14:paraId="4573CAC5" w14:textId="77777777" w:rsidR="00CE4883" w:rsidRDefault="00CE4883" w:rsidP="0048553D">
      <w:pPr>
        <w:pStyle w:val="Bodytext1"/>
        <w:shd w:val="clear" w:color="auto" w:fill="auto"/>
        <w:tabs>
          <w:tab w:val="left" w:leader="hyphen" w:pos="8238"/>
        </w:tabs>
        <w:ind w:firstLine="0"/>
        <w:jc w:val="both"/>
      </w:pPr>
    </w:p>
    <w:p w14:paraId="6C032E3E" w14:textId="77777777" w:rsidR="0008705E" w:rsidRDefault="0008705E" w:rsidP="00C0414C">
      <w:pPr>
        <w:pStyle w:val="Bodytext1"/>
        <w:shd w:val="clear" w:color="auto" w:fill="auto"/>
        <w:tabs>
          <w:tab w:val="left" w:leader="hyphen" w:pos="3953"/>
          <w:tab w:val="left" w:leader="hyphen" w:pos="4079"/>
          <w:tab w:val="left" w:leader="hyphen" w:pos="4410"/>
          <w:tab w:val="left" w:leader="hyphen" w:pos="4573"/>
          <w:tab w:val="left" w:leader="hyphen" w:pos="7070"/>
          <w:tab w:val="left" w:leader="hyphen" w:pos="7175"/>
          <w:tab w:val="left" w:leader="hyphen" w:pos="7910"/>
          <w:tab w:val="left" w:leader="hyphen" w:pos="8039"/>
          <w:tab w:val="left" w:leader="hyphen" w:pos="8238"/>
        </w:tabs>
        <w:ind w:firstLine="0"/>
        <w:jc w:val="both"/>
      </w:pPr>
      <w:r>
        <w:rPr>
          <w:b/>
          <w:bCs/>
        </w:rPr>
        <w:t>SLOTVERKLARINGEN</w:t>
      </w:r>
    </w:p>
    <w:p w14:paraId="5111E873" w14:textId="77777777" w:rsidR="0008705E" w:rsidRDefault="0008705E" w:rsidP="00C0414C">
      <w:pPr>
        <w:pStyle w:val="Bodytext1"/>
        <w:shd w:val="clear" w:color="auto" w:fill="auto"/>
        <w:tabs>
          <w:tab w:val="left" w:leader="hyphen" w:pos="8238"/>
        </w:tabs>
        <w:ind w:firstLine="0"/>
        <w:jc w:val="both"/>
      </w:pPr>
      <w:r>
        <w:t>Ten slotte werd verklaard:</w:t>
      </w:r>
    </w:p>
    <w:p w14:paraId="370F7226" w14:textId="77777777" w:rsidR="0008705E" w:rsidRDefault="0008705E" w:rsidP="00A4687F">
      <w:pPr>
        <w:pStyle w:val="Bodytext1"/>
        <w:numPr>
          <w:ilvl w:val="0"/>
          <w:numId w:val="7"/>
        </w:numPr>
        <w:shd w:val="clear" w:color="auto" w:fill="auto"/>
        <w:ind w:left="567" w:hanging="567"/>
        <w:jc w:val="both"/>
      </w:pPr>
      <w:r>
        <w:t>per het moment van het van kracht worden van de onderhavige akte van</w:t>
      </w:r>
      <w:r w:rsidR="00C05720">
        <w:t xml:space="preserve"> </w:t>
      </w:r>
      <w:r>
        <w:t>oprichting, treden als leden van de Co</w:t>
      </w:r>
      <w:r w:rsidR="00E3470B">
        <w:t>ö</w:t>
      </w:r>
      <w:r>
        <w:t>peratie toe:</w:t>
      </w:r>
    </w:p>
    <w:p w14:paraId="669AE4A2" w14:textId="77777777" w:rsidR="0008705E" w:rsidRDefault="0008705E" w:rsidP="00A4687F">
      <w:pPr>
        <w:pStyle w:val="Bodytext1"/>
        <w:numPr>
          <w:ilvl w:val="0"/>
          <w:numId w:val="8"/>
        </w:numPr>
        <w:shd w:val="clear" w:color="auto" w:fill="auto"/>
        <w:tabs>
          <w:tab w:val="left" w:pos="1451"/>
          <w:tab w:val="left" w:leader="hyphen" w:pos="8238"/>
        </w:tabs>
        <w:ind w:firstLine="700"/>
        <w:jc w:val="both"/>
      </w:pPr>
      <w:r>
        <w:t>Oprichter 1;</w:t>
      </w:r>
    </w:p>
    <w:p w14:paraId="5F4209F8" w14:textId="77777777" w:rsidR="0008705E" w:rsidRDefault="0008705E" w:rsidP="00A4687F">
      <w:pPr>
        <w:pStyle w:val="Bodytext1"/>
        <w:numPr>
          <w:ilvl w:val="0"/>
          <w:numId w:val="8"/>
        </w:numPr>
        <w:shd w:val="clear" w:color="auto" w:fill="auto"/>
        <w:tabs>
          <w:tab w:val="left" w:pos="1451"/>
          <w:tab w:val="left" w:leader="hyphen" w:pos="8238"/>
        </w:tabs>
        <w:ind w:firstLine="700"/>
        <w:jc w:val="both"/>
      </w:pPr>
      <w:r>
        <w:t>Oprichter 2</w:t>
      </w:r>
      <w:r w:rsidR="00C05720">
        <w:t>;</w:t>
      </w:r>
    </w:p>
    <w:p w14:paraId="03855740" w14:textId="77777777" w:rsidR="00DE544E" w:rsidRDefault="00DE544E" w:rsidP="00A4687F">
      <w:pPr>
        <w:pStyle w:val="Bodytext1"/>
        <w:numPr>
          <w:ilvl w:val="0"/>
          <w:numId w:val="8"/>
        </w:numPr>
        <w:shd w:val="clear" w:color="auto" w:fill="auto"/>
        <w:tabs>
          <w:tab w:val="left" w:pos="1451"/>
          <w:tab w:val="left" w:leader="hyphen" w:pos="8238"/>
        </w:tabs>
        <w:ind w:firstLine="700"/>
        <w:jc w:val="both"/>
      </w:pPr>
      <w:r>
        <w:t>[</w:t>
      </w:r>
      <w:r w:rsidRPr="00A9384C">
        <w:rPr>
          <w:highlight w:val="lightGray"/>
        </w:rPr>
        <w:t>etc.</w:t>
      </w:r>
      <w:r>
        <w:t>]</w:t>
      </w:r>
    </w:p>
    <w:p w14:paraId="2D70D1CC" w14:textId="77777777" w:rsidR="0008705E" w:rsidRDefault="0008705E" w:rsidP="00A4687F">
      <w:pPr>
        <w:pStyle w:val="Bodytext1"/>
        <w:numPr>
          <w:ilvl w:val="0"/>
          <w:numId w:val="7"/>
        </w:numPr>
        <w:shd w:val="clear" w:color="auto" w:fill="auto"/>
        <w:tabs>
          <w:tab w:val="left" w:pos="681"/>
          <w:tab w:val="left" w:leader="hyphen" w:pos="8238"/>
        </w:tabs>
        <w:ind w:firstLine="0"/>
        <w:jc w:val="both"/>
      </w:pPr>
      <w:r>
        <w:t>voor de eerste maal wordt tot bestuurders benoemd:</w:t>
      </w:r>
    </w:p>
    <w:p w14:paraId="5C2D44A4" w14:textId="77777777" w:rsidR="00E3470B" w:rsidRDefault="00E3470B" w:rsidP="00A4687F">
      <w:pPr>
        <w:pStyle w:val="Bodytext1"/>
        <w:numPr>
          <w:ilvl w:val="0"/>
          <w:numId w:val="9"/>
        </w:numPr>
        <w:shd w:val="clear" w:color="auto" w:fill="auto"/>
        <w:tabs>
          <w:tab w:val="left" w:leader="hyphen" w:pos="8238"/>
        </w:tabs>
        <w:ind w:left="1418" w:hanging="709"/>
        <w:jc w:val="both"/>
      </w:pPr>
      <w:r w:rsidRPr="00FC01C5">
        <w:t>[</w:t>
      </w:r>
      <w:r w:rsidRPr="00A9384C">
        <w:rPr>
          <w:highlight w:val="lightGray"/>
        </w:rPr>
        <w:t>naam</w:t>
      </w:r>
      <w:r>
        <w:t>]</w:t>
      </w:r>
      <w:r w:rsidR="0008705E">
        <w:t xml:space="preserve">, geboren te </w:t>
      </w:r>
      <w:r w:rsidRPr="00A9384C">
        <w:t>[</w:t>
      </w:r>
      <w:r w:rsidRPr="00A9384C">
        <w:rPr>
          <w:highlight w:val="lightGray"/>
        </w:rPr>
        <w:t>plaats</w:t>
      </w:r>
      <w:r>
        <w:t>]</w:t>
      </w:r>
      <w:r w:rsidR="0008705E">
        <w:t xml:space="preserve"> op </w:t>
      </w:r>
      <w:r>
        <w:t>[</w:t>
      </w:r>
      <w:r w:rsidRPr="00A9384C">
        <w:rPr>
          <w:highlight w:val="lightGray"/>
        </w:rPr>
        <w:t>datum</w:t>
      </w:r>
      <w:r>
        <w:t>]</w:t>
      </w:r>
      <w:r w:rsidR="0008705E">
        <w:t>, zijnde de bestuurder die werkzaam is bij</w:t>
      </w:r>
      <w:r>
        <w:t xml:space="preserve"> [</w:t>
      </w:r>
      <w:r w:rsidRPr="00A9384C">
        <w:rPr>
          <w:highlight w:val="lightGray"/>
        </w:rPr>
        <w:t>naam</w:t>
      </w:r>
      <w:r w:rsidRPr="00B36015">
        <w:rPr>
          <w:highlight w:val="darkGray"/>
        </w:rPr>
        <w:t xml:space="preserve"> </w:t>
      </w:r>
      <w:r w:rsidRPr="00A9384C">
        <w:rPr>
          <w:highlight w:val="lightGray"/>
        </w:rPr>
        <w:t>bedrijf</w:t>
      </w:r>
      <w:r>
        <w:t>]</w:t>
      </w:r>
      <w:r w:rsidR="0008705E">
        <w:t>;</w:t>
      </w:r>
    </w:p>
    <w:p w14:paraId="4FAF36FF" w14:textId="77777777" w:rsidR="00E3470B" w:rsidRDefault="00E3470B" w:rsidP="00A4687F">
      <w:pPr>
        <w:pStyle w:val="Bodytext1"/>
        <w:numPr>
          <w:ilvl w:val="0"/>
          <w:numId w:val="9"/>
        </w:numPr>
        <w:shd w:val="clear" w:color="auto" w:fill="auto"/>
        <w:ind w:left="1418" w:hanging="709"/>
        <w:jc w:val="both"/>
      </w:pPr>
      <w:r w:rsidRPr="00FC01C5">
        <w:t>[</w:t>
      </w:r>
      <w:r w:rsidRPr="00A9384C">
        <w:rPr>
          <w:highlight w:val="lightGray"/>
        </w:rPr>
        <w:t>naam</w:t>
      </w:r>
      <w:r>
        <w:t xml:space="preserve">], geboren te </w:t>
      </w:r>
      <w:r w:rsidRPr="00B36015">
        <w:rPr>
          <w:u w:val="single"/>
        </w:rPr>
        <w:t>[</w:t>
      </w:r>
      <w:r w:rsidRPr="00A9384C">
        <w:rPr>
          <w:highlight w:val="lightGray"/>
        </w:rPr>
        <w:t>plaats</w:t>
      </w:r>
      <w:r>
        <w:t xml:space="preserve">] op </w:t>
      </w:r>
      <w:r w:rsidRPr="00A9384C">
        <w:t>[</w:t>
      </w:r>
      <w:r w:rsidRPr="00A9384C">
        <w:rPr>
          <w:highlight w:val="lightGray"/>
        </w:rPr>
        <w:t>datum</w:t>
      </w:r>
      <w:r>
        <w:t>], zijnde de bestuurder die werkzaam is bij [</w:t>
      </w:r>
      <w:r w:rsidRPr="00A9384C">
        <w:rPr>
          <w:highlight w:val="lightGray"/>
        </w:rPr>
        <w:t>naam</w:t>
      </w:r>
      <w:r w:rsidRPr="00B36015">
        <w:rPr>
          <w:highlight w:val="darkGray"/>
        </w:rPr>
        <w:t xml:space="preserve"> </w:t>
      </w:r>
      <w:r w:rsidRPr="00A9384C">
        <w:rPr>
          <w:highlight w:val="lightGray"/>
        </w:rPr>
        <w:t>bedrijf</w:t>
      </w:r>
      <w:r>
        <w:t>];</w:t>
      </w:r>
    </w:p>
    <w:p w14:paraId="0FDDB24D" w14:textId="77777777" w:rsidR="00E3470B" w:rsidRDefault="00E3470B" w:rsidP="00A4687F">
      <w:pPr>
        <w:pStyle w:val="Bodytext1"/>
        <w:numPr>
          <w:ilvl w:val="0"/>
          <w:numId w:val="9"/>
        </w:numPr>
        <w:shd w:val="clear" w:color="auto" w:fill="auto"/>
        <w:ind w:left="1418" w:hanging="709"/>
        <w:jc w:val="both"/>
      </w:pPr>
      <w:r w:rsidRPr="00FC01C5">
        <w:t>[</w:t>
      </w:r>
      <w:r w:rsidRPr="00A9384C">
        <w:rPr>
          <w:highlight w:val="lightGray"/>
        </w:rPr>
        <w:t>naam</w:t>
      </w:r>
      <w:r>
        <w:t>], geboren te [</w:t>
      </w:r>
      <w:r w:rsidRPr="00A9384C">
        <w:rPr>
          <w:highlight w:val="lightGray"/>
        </w:rPr>
        <w:t>plaats</w:t>
      </w:r>
      <w:r>
        <w:t>] op [</w:t>
      </w:r>
      <w:r w:rsidRPr="00340055">
        <w:rPr>
          <w:highlight w:val="lightGray"/>
        </w:rPr>
        <w:t>datum</w:t>
      </w:r>
      <w:r>
        <w:t>], zijnde de bestuurder die werkzaam is bij [</w:t>
      </w:r>
      <w:r w:rsidRPr="00A9384C">
        <w:rPr>
          <w:highlight w:val="lightGray"/>
        </w:rPr>
        <w:t>naam</w:t>
      </w:r>
      <w:r w:rsidRPr="00B36015">
        <w:rPr>
          <w:highlight w:val="darkGray"/>
        </w:rPr>
        <w:t xml:space="preserve"> </w:t>
      </w:r>
      <w:r w:rsidRPr="00A9384C">
        <w:rPr>
          <w:highlight w:val="lightGray"/>
        </w:rPr>
        <w:t>bedrijf</w:t>
      </w:r>
      <w:r>
        <w:t>];</w:t>
      </w:r>
    </w:p>
    <w:p w14:paraId="470DE965" w14:textId="77777777" w:rsidR="0008705E" w:rsidRDefault="0008705E" w:rsidP="00A4687F">
      <w:pPr>
        <w:pStyle w:val="Bodytext1"/>
        <w:numPr>
          <w:ilvl w:val="0"/>
          <w:numId w:val="7"/>
        </w:numPr>
        <w:shd w:val="clear" w:color="auto" w:fill="auto"/>
        <w:tabs>
          <w:tab w:val="left" w:leader="hyphen" w:pos="8238"/>
        </w:tabs>
        <w:ind w:left="567" w:hanging="567"/>
        <w:jc w:val="both"/>
      </w:pPr>
      <w:r>
        <w:t>de Co</w:t>
      </w:r>
      <w:r w:rsidR="00E3470B">
        <w:t>ö</w:t>
      </w:r>
      <w:r>
        <w:t>peratie houdt kantoor</w:t>
      </w:r>
      <w:r w:rsidR="00E3470B">
        <w:t xml:space="preserve"> </w:t>
      </w:r>
      <w:r>
        <w:t>te</w:t>
      </w:r>
      <w:r w:rsidRPr="00FC01C5">
        <w:t xml:space="preserve">: </w:t>
      </w:r>
      <w:r w:rsidR="00E3470B" w:rsidRPr="00FC01C5">
        <w:t>[</w:t>
      </w:r>
      <w:r w:rsidR="00E3470B" w:rsidRPr="00A9384C">
        <w:rPr>
          <w:highlight w:val="lightGray"/>
        </w:rPr>
        <w:t>adres</w:t>
      </w:r>
      <w:r w:rsidR="00E3470B">
        <w:t>]</w:t>
      </w:r>
      <w:r>
        <w:t>;</w:t>
      </w:r>
    </w:p>
    <w:p w14:paraId="7BBFB515" w14:textId="50CB8FFB" w:rsidR="0008705E" w:rsidRDefault="0008705E" w:rsidP="00A4687F">
      <w:pPr>
        <w:pStyle w:val="Bodytext1"/>
        <w:numPr>
          <w:ilvl w:val="0"/>
          <w:numId w:val="7"/>
        </w:numPr>
        <w:shd w:val="clear" w:color="auto" w:fill="auto"/>
        <w:tabs>
          <w:tab w:val="left" w:leader="hyphen" w:pos="8238"/>
        </w:tabs>
        <w:ind w:left="567" w:hanging="567"/>
        <w:jc w:val="both"/>
      </w:pPr>
      <w:r>
        <w:t>het eerste boekjaar van de Co</w:t>
      </w:r>
      <w:r w:rsidR="00E3470B">
        <w:t>ö</w:t>
      </w:r>
      <w:r>
        <w:t>peratie eindigt op</w:t>
      </w:r>
      <w:r w:rsidR="00E3470B">
        <w:t xml:space="preserve"> </w:t>
      </w:r>
      <w:r w:rsidR="00E3470B" w:rsidRPr="00FC01C5">
        <w:t>[</w:t>
      </w:r>
      <w:r w:rsidR="00E3470B" w:rsidRPr="00A9384C">
        <w:rPr>
          <w:highlight w:val="lightGray"/>
        </w:rPr>
        <w:t>datum</w:t>
      </w:r>
      <w:r w:rsidR="00E3470B">
        <w:t>]</w:t>
      </w:r>
      <w:r w:rsidR="00C65B96">
        <w:t>.</w:t>
      </w:r>
    </w:p>
    <w:p w14:paraId="755B6722" w14:textId="77777777" w:rsidR="00A37CDD" w:rsidRDefault="00A37CDD" w:rsidP="00C0414C">
      <w:pPr>
        <w:pStyle w:val="Bodytext1"/>
        <w:shd w:val="clear" w:color="auto" w:fill="auto"/>
        <w:tabs>
          <w:tab w:val="left" w:leader="hyphen" w:pos="8238"/>
        </w:tabs>
        <w:ind w:firstLine="0"/>
        <w:jc w:val="both"/>
        <w:rPr>
          <w:b/>
          <w:bCs/>
        </w:rPr>
      </w:pPr>
    </w:p>
    <w:p w14:paraId="0492EE54" w14:textId="48FEE31B" w:rsidR="0008705E" w:rsidRDefault="0008705E" w:rsidP="00C0414C">
      <w:pPr>
        <w:pStyle w:val="Bodytext1"/>
        <w:shd w:val="clear" w:color="auto" w:fill="auto"/>
        <w:tabs>
          <w:tab w:val="left" w:leader="hyphen" w:pos="8238"/>
        </w:tabs>
        <w:ind w:firstLine="0"/>
        <w:jc w:val="both"/>
      </w:pPr>
      <w:r>
        <w:rPr>
          <w:b/>
          <w:bCs/>
        </w:rPr>
        <w:t>VOLMACHTEN</w:t>
      </w:r>
    </w:p>
    <w:p w14:paraId="13CDBE32" w14:textId="77777777" w:rsidR="0008705E" w:rsidRDefault="0008705E" w:rsidP="00C0414C">
      <w:pPr>
        <w:pStyle w:val="Bodytext1"/>
        <w:shd w:val="clear" w:color="auto" w:fill="auto"/>
        <w:tabs>
          <w:tab w:val="left" w:leader="hyphen" w:pos="8238"/>
        </w:tabs>
        <w:ind w:firstLine="0"/>
        <w:jc w:val="both"/>
      </w:pPr>
      <w:r>
        <w:t>Van de vertegenwoordigingsbevoegdheid van de comparant blijkt uit twee (2) aan deze akte te hechten volmachten.</w:t>
      </w:r>
    </w:p>
    <w:p w14:paraId="464D10E6" w14:textId="77777777" w:rsidR="00A37CDD" w:rsidRDefault="00A37CDD" w:rsidP="00C0414C">
      <w:pPr>
        <w:pStyle w:val="Bodytext1"/>
        <w:shd w:val="clear" w:color="auto" w:fill="auto"/>
        <w:tabs>
          <w:tab w:val="left" w:leader="hyphen" w:pos="8238"/>
        </w:tabs>
        <w:ind w:firstLine="0"/>
        <w:jc w:val="both"/>
        <w:rPr>
          <w:b/>
          <w:bCs/>
        </w:rPr>
      </w:pPr>
    </w:p>
    <w:p w14:paraId="5706480C" w14:textId="10EBEF6E" w:rsidR="0008705E" w:rsidRDefault="0008705E" w:rsidP="00C0414C">
      <w:pPr>
        <w:pStyle w:val="Bodytext1"/>
        <w:shd w:val="clear" w:color="auto" w:fill="auto"/>
        <w:tabs>
          <w:tab w:val="left" w:leader="hyphen" w:pos="8238"/>
        </w:tabs>
        <w:ind w:firstLine="0"/>
        <w:jc w:val="both"/>
      </w:pPr>
      <w:r>
        <w:rPr>
          <w:b/>
          <w:bCs/>
        </w:rPr>
        <w:t>BIJLAGEN</w:t>
      </w:r>
    </w:p>
    <w:p w14:paraId="2706E3EE" w14:textId="77777777" w:rsidR="0008705E" w:rsidRDefault="0008705E" w:rsidP="00C0414C">
      <w:pPr>
        <w:pStyle w:val="Bodytext1"/>
        <w:shd w:val="clear" w:color="auto" w:fill="auto"/>
        <w:tabs>
          <w:tab w:val="left" w:leader="hyphen" w:pos="7773"/>
        </w:tabs>
        <w:ind w:firstLine="0"/>
        <w:jc w:val="both"/>
      </w:pPr>
      <w:r>
        <w:t>Aan deze akte za</w:t>
      </w:r>
      <w:r w:rsidR="00C05720">
        <w:t>l</w:t>
      </w:r>
      <w:r>
        <w:t xml:space="preserve"> de volgende bijlagen worden gehecht:</w:t>
      </w:r>
    </w:p>
    <w:p w14:paraId="4E62E6B2" w14:textId="77777777" w:rsidR="0008705E" w:rsidRDefault="00E3470B" w:rsidP="00E3470B">
      <w:pPr>
        <w:pStyle w:val="Bodytext1"/>
        <w:shd w:val="clear" w:color="auto" w:fill="auto"/>
        <w:tabs>
          <w:tab w:val="left" w:leader="hyphen" w:pos="5836"/>
          <w:tab w:val="left" w:leader="hyphen" w:pos="7773"/>
        </w:tabs>
        <w:jc w:val="both"/>
      </w:pPr>
      <w:r>
        <w:t>[</w:t>
      </w:r>
      <w:r w:rsidR="0008705E" w:rsidRPr="00A9384C">
        <w:rPr>
          <w:highlight w:val="lightGray"/>
          <w:shd w:val="clear" w:color="auto" w:fill="808080" w:themeFill="background1" w:themeFillShade="80"/>
        </w:rPr>
        <w:t>voormelde volmachten</w:t>
      </w:r>
      <w:r>
        <w:t>]</w:t>
      </w:r>
      <w:r w:rsidR="0008705E">
        <w:t xml:space="preserve">. </w:t>
      </w:r>
    </w:p>
    <w:p w14:paraId="79DB266D" w14:textId="77777777" w:rsidR="00A37CDD" w:rsidRDefault="00A37CDD" w:rsidP="00C0414C">
      <w:pPr>
        <w:pStyle w:val="Bodytext1"/>
        <w:shd w:val="clear" w:color="auto" w:fill="auto"/>
        <w:tabs>
          <w:tab w:val="left" w:leader="hyphen" w:pos="8220"/>
        </w:tabs>
        <w:ind w:firstLine="0"/>
        <w:jc w:val="both"/>
        <w:rPr>
          <w:b/>
          <w:bCs/>
        </w:rPr>
      </w:pPr>
    </w:p>
    <w:p w14:paraId="43390E36" w14:textId="7080020A" w:rsidR="0008705E" w:rsidRDefault="0008705E" w:rsidP="00C0414C">
      <w:pPr>
        <w:pStyle w:val="Bodytext1"/>
        <w:shd w:val="clear" w:color="auto" w:fill="auto"/>
        <w:tabs>
          <w:tab w:val="left" w:leader="hyphen" w:pos="8220"/>
        </w:tabs>
        <w:ind w:firstLine="0"/>
        <w:jc w:val="both"/>
      </w:pPr>
      <w:r>
        <w:rPr>
          <w:b/>
          <w:bCs/>
        </w:rPr>
        <w:t>SLOT</w:t>
      </w:r>
    </w:p>
    <w:p w14:paraId="7EE2F565" w14:textId="77777777" w:rsidR="0008705E" w:rsidRDefault="0008705E" w:rsidP="00C0414C">
      <w:pPr>
        <w:pStyle w:val="Bodytext1"/>
        <w:shd w:val="clear" w:color="auto" w:fill="auto"/>
        <w:tabs>
          <w:tab w:val="left" w:leader="hyphen" w:pos="5165"/>
          <w:tab w:val="left" w:leader="hyphen" w:pos="7529"/>
          <w:tab w:val="left" w:leader="hyphen" w:pos="7693"/>
          <w:tab w:val="left" w:leader="hyphen" w:pos="8220"/>
        </w:tabs>
        <w:ind w:firstLine="0"/>
        <w:jc w:val="both"/>
      </w:pPr>
      <w:r>
        <w:t>De comparant is mij, notaris, bekend.</w:t>
      </w:r>
    </w:p>
    <w:p w14:paraId="63ED2457" w14:textId="77777777" w:rsidR="0008705E" w:rsidRDefault="0008705E" w:rsidP="00C0414C">
      <w:pPr>
        <w:pStyle w:val="Bodytext1"/>
        <w:shd w:val="clear" w:color="auto" w:fill="auto"/>
        <w:tabs>
          <w:tab w:val="left" w:leader="hyphen" w:pos="8220"/>
        </w:tabs>
        <w:ind w:firstLine="0"/>
        <w:jc w:val="both"/>
      </w:pPr>
      <w:r>
        <w:t xml:space="preserve">WAARVAN AKTE, verleden te </w:t>
      </w:r>
      <w:r w:rsidR="003A0B53">
        <w:t>[</w:t>
      </w:r>
      <w:r w:rsidR="003A0B53" w:rsidRPr="00A9384C">
        <w:rPr>
          <w:highlight w:val="lightGray"/>
        </w:rPr>
        <w:t>plaats</w:t>
      </w:r>
      <w:r w:rsidR="003A0B53">
        <w:t>]</w:t>
      </w:r>
      <w:r>
        <w:t xml:space="preserve"> op de datum in het hoofd van deze akte</w:t>
      </w:r>
      <w:r w:rsidR="003A0B53">
        <w:t xml:space="preserve"> </w:t>
      </w:r>
      <w:r>
        <w:t>verme</w:t>
      </w:r>
      <w:r w:rsidR="00C05720">
        <w:t>ld.</w:t>
      </w:r>
    </w:p>
    <w:p w14:paraId="1B98192A" w14:textId="77777777" w:rsidR="0008705E" w:rsidRDefault="0008705E" w:rsidP="00C0414C">
      <w:pPr>
        <w:pStyle w:val="Bodytext1"/>
        <w:shd w:val="clear" w:color="auto" w:fill="auto"/>
        <w:tabs>
          <w:tab w:val="left" w:leader="hyphen" w:pos="6154"/>
          <w:tab w:val="left" w:leader="hyphen" w:pos="8220"/>
        </w:tabs>
        <w:ind w:firstLine="0"/>
        <w:jc w:val="both"/>
      </w:pPr>
      <w:r>
        <w:t xml:space="preserve">De zakelijke inhoud van de akte is door mij, notaris, aan de comparant meegedeeld en ik heb daarop </w:t>
      </w:r>
      <w:r>
        <w:lastRenderedPageBreak/>
        <w:t>een toelichting gegeven</w:t>
      </w:r>
      <w:r w:rsidR="00C05720">
        <w:t>.</w:t>
      </w:r>
    </w:p>
    <w:p w14:paraId="350A27E4" w14:textId="77777777" w:rsidR="0008705E" w:rsidRDefault="0008705E" w:rsidP="00C0414C">
      <w:pPr>
        <w:pStyle w:val="Bodytext1"/>
        <w:shd w:val="clear" w:color="auto" w:fill="auto"/>
        <w:tabs>
          <w:tab w:val="left" w:leader="hyphen" w:pos="8220"/>
        </w:tabs>
        <w:ind w:firstLine="0"/>
        <w:jc w:val="both"/>
      </w:pPr>
      <w:r>
        <w:t>De comparant heeft daarna verklaard van de inhoud van de akte kennis te hebben</w:t>
      </w:r>
      <w:r w:rsidR="00C05720">
        <w:t xml:space="preserve"> </w:t>
      </w:r>
      <w:r>
        <w:t>genomen en met beperkte voorlezing in te stemmen.</w:t>
      </w:r>
    </w:p>
    <w:p w14:paraId="30911C13" w14:textId="01D73DAA" w:rsidR="0008705E" w:rsidRPr="0019780C" w:rsidRDefault="0008705E" w:rsidP="00F01419">
      <w:pPr>
        <w:pStyle w:val="Bodytext1"/>
        <w:shd w:val="clear" w:color="auto" w:fill="auto"/>
        <w:tabs>
          <w:tab w:val="left" w:leader="hyphen" w:pos="8220"/>
        </w:tabs>
        <w:ind w:firstLine="0"/>
        <w:jc w:val="both"/>
      </w:pPr>
      <w:r>
        <w:t>Vervolgens is deze akte na beperkte voorlezing onmiddellijk door de</w:t>
      </w:r>
      <w:r w:rsidR="00C05720">
        <w:t xml:space="preserve"> </w:t>
      </w:r>
      <w:r>
        <w:t xml:space="preserve">comparant en mij, notaris ondertekend, om </w:t>
      </w:r>
      <w:r w:rsidR="003A0B53">
        <w:t>[</w:t>
      </w:r>
      <w:r w:rsidR="003A0B53" w:rsidRPr="00A9384C">
        <w:rPr>
          <w:highlight w:val="lightGray"/>
        </w:rPr>
        <w:t>tijdstip</w:t>
      </w:r>
      <w:r w:rsidR="003A0B53">
        <w:t>]</w:t>
      </w:r>
      <w:r>
        <w:t>.</w:t>
      </w:r>
    </w:p>
    <w:sectPr w:rsidR="0008705E" w:rsidRPr="0019780C" w:rsidSect="00773361">
      <w:headerReference w:type="even" r:id="rId8"/>
      <w:headerReference w:type="default" r:id="rId9"/>
      <w:footerReference w:type="even" r:id="rId10"/>
      <w:footerReference w:type="default" r:id="rId11"/>
      <w:headerReference w:type="first" r:id="rId12"/>
      <w:footerReference w:type="first" r:id="rId13"/>
      <w:pgSz w:w="11906" w:h="16838"/>
      <w:pgMar w:top="2268" w:right="1417" w:bottom="1417" w:left="1417" w:header="15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15F68" w14:textId="77777777" w:rsidR="00562A3D" w:rsidRDefault="00562A3D" w:rsidP="00D45B9B">
      <w:pPr>
        <w:spacing w:line="240" w:lineRule="auto"/>
      </w:pPr>
      <w:r>
        <w:separator/>
      </w:r>
    </w:p>
  </w:endnote>
  <w:endnote w:type="continuationSeparator" w:id="0">
    <w:p w14:paraId="3E1E3B76" w14:textId="77777777" w:rsidR="00562A3D" w:rsidRDefault="00562A3D" w:rsidP="00D45B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Times New Roman"/>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98523" w14:textId="77777777" w:rsidR="008D5D3D" w:rsidRDefault="008D5D3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93E33" w14:textId="77777777" w:rsidR="008D5D3D" w:rsidRDefault="008D5D3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B928" w14:textId="77777777" w:rsidR="008D5D3D" w:rsidRDefault="008D5D3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7103C" w14:textId="77777777" w:rsidR="00562A3D" w:rsidRDefault="00562A3D" w:rsidP="00D45B9B">
      <w:pPr>
        <w:spacing w:line="240" w:lineRule="auto"/>
      </w:pPr>
      <w:r>
        <w:separator/>
      </w:r>
    </w:p>
  </w:footnote>
  <w:footnote w:type="continuationSeparator" w:id="0">
    <w:p w14:paraId="603124EA" w14:textId="77777777" w:rsidR="00562A3D" w:rsidRDefault="00562A3D" w:rsidP="00D45B9B">
      <w:pPr>
        <w:spacing w:line="240" w:lineRule="auto"/>
      </w:pPr>
      <w:r>
        <w:continuationSeparator/>
      </w:r>
    </w:p>
  </w:footnote>
  <w:footnote w:id="1">
    <w:p w14:paraId="7F107A1C" w14:textId="2CF517C4" w:rsidR="00BB7CBF" w:rsidRPr="00391EA0" w:rsidRDefault="00BB7CBF" w:rsidP="00BB7CBF">
      <w:pPr>
        <w:pStyle w:val="Voetnoottekst"/>
        <w:rPr>
          <w:rFonts w:cs="Arial"/>
        </w:rPr>
      </w:pPr>
      <w:r w:rsidRPr="00391EA0">
        <w:rPr>
          <w:rStyle w:val="Voetnootmarkering"/>
          <w:rFonts w:cs="Arial"/>
        </w:rPr>
        <w:footnoteRef/>
      </w:r>
      <w:r w:rsidRPr="00391EA0">
        <w:rPr>
          <w:rFonts w:cs="Arial"/>
        </w:rPr>
        <w:t xml:space="preserve"> </w:t>
      </w:r>
      <w:r w:rsidRPr="00391EA0">
        <w:rPr>
          <w:rStyle w:val="cf01"/>
          <w:rFonts w:ascii="Arial" w:hAnsi="Arial" w:cs="Arial"/>
        </w:rPr>
        <w:t>Er kunnen verschillende soorten leden zijn die mogelijk andere belangen hebben (</w:t>
      </w:r>
      <w:r>
        <w:rPr>
          <w:rStyle w:val="cf01"/>
          <w:rFonts w:ascii="Arial" w:hAnsi="Arial" w:cs="Arial"/>
        </w:rPr>
        <w:t xml:space="preserve">bijvoorbeeld </w:t>
      </w:r>
      <w:r w:rsidRPr="00391EA0">
        <w:rPr>
          <w:rStyle w:val="cf01"/>
          <w:rFonts w:ascii="Arial" w:hAnsi="Arial" w:cs="Arial"/>
        </w:rPr>
        <w:t>vanwege</w:t>
      </w:r>
      <w:r>
        <w:rPr>
          <w:rStyle w:val="cf01"/>
          <w:rFonts w:ascii="Arial" w:hAnsi="Arial" w:cs="Arial"/>
        </w:rPr>
        <w:t xml:space="preserve"> </w:t>
      </w:r>
      <w:r w:rsidR="006F277D">
        <w:rPr>
          <w:rStyle w:val="cf01"/>
          <w:rFonts w:ascii="Arial" w:hAnsi="Arial" w:cs="Arial"/>
        </w:rPr>
        <w:t>geografische locatie</w:t>
      </w:r>
      <w:r w:rsidR="00282636">
        <w:rPr>
          <w:rStyle w:val="cf01"/>
          <w:rFonts w:ascii="Arial" w:hAnsi="Arial" w:cs="Arial"/>
        </w:rPr>
        <w:t xml:space="preserve"> / aansluiting op een bepaald onderstation</w:t>
      </w:r>
      <w:r w:rsidR="00751AC5">
        <w:rPr>
          <w:rStyle w:val="cf01"/>
          <w:rFonts w:ascii="Arial" w:hAnsi="Arial" w:cs="Arial"/>
        </w:rPr>
        <w:t>, het</w:t>
      </w:r>
      <w:r w:rsidR="00751AC5" w:rsidRPr="00391EA0">
        <w:rPr>
          <w:rStyle w:val="cf01"/>
          <w:rFonts w:ascii="Arial" w:hAnsi="Arial" w:cs="Arial"/>
        </w:rPr>
        <w:t xml:space="preserve"> wel/niet </w:t>
      </w:r>
      <w:r w:rsidR="00751AC5">
        <w:rPr>
          <w:rStyle w:val="cf01"/>
          <w:rFonts w:ascii="Arial" w:hAnsi="Arial" w:cs="Arial"/>
        </w:rPr>
        <w:t xml:space="preserve">hebben van een </w:t>
      </w:r>
      <w:r w:rsidR="00751AC5" w:rsidRPr="00391EA0">
        <w:rPr>
          <w:rStyle w:val="cf01"/>
          <w:rFonts w:ascii="Arial" w:hAnsi="Arial" w:cs="Arial"/>
        </w:rPr>
        <w:t xml:space="preserve">CBC, </w:t>
      </w:r>
      <w:r w:rsidR="00751AC5">
        <w:rPr>
          <w:rStyle w:val="cf01"/>
          <w:rFonts w:ascii="Arial" w:hAnsi="Arial" w:cs="Arial"/>
        </w:rPr>
        <w:t xml:space="preserve">het inbrengen van </w:t>
      </w:r>
      <w:r w:rsidR="00751AC5" w:rsidRPr="00391EA0">
        <w:rPr>
          <w:rStyle w:val="cf01"/>
          <w:rFonts w:ascii="Arial" w:hAnsi="Arial" w:cs="Arial"/>
        </w:rPr>
        <w:t>Installaties</w:t>
      </w:r>
      <w:r w:rsidR="00751AC5">
        <w:rPr>
          <w:rStyle w:val="cf01"/>
          <w:rFonts w:ascii="Arial" w:hAnsi="Arial" w:cs="Arial"/>
        </w:rPr>
        <w:t>,</w:t>
      </w:r>
      <w:r w:rsidRPr="00391EA0">
        <w:rPr>
          <w:rStyle w:val="cf01"/>
          <w:rFonts w:ascii="Arial" w:hAnsi="Arial" w:cs="Arial"/>
        </w:rPr>
        <w:t xml:space="preserve"> e.d.) waar men bij het stemrecht mogelijk rekening wil houden.</w:t>
      </w:r>
      <w:r w:rsidR="00800F12">
        <w:rPr>
          <w:rStyle w:val="cf01"/>
          <w:rFonts w:ascii="Arial" w:hAnsi="Arial" w:cs="Arial"/>
        </w:rPr>
        <w:t xml:space="preserve"> In</w:t>
      </w:r>
      <w:r w:rsidR="001975D1">
        <w:rPr>
          <w:rStyle w:val="cf01"/>
          <w:rFonts w:ascii="Arial" w:hAnsi="Arial" w:cs="Arial"/>
        </w:rPr>
        <w:t xml:space="preserve"> d</w:t>
      </w:r>
      <w:r w:rsidR="00046F9F">
        <w:rPr>
          <w:rStyle w:val="cf01"/>
          <w:rFonts w:ascii="Arial" w:hAnsi="Arial" w:cs="Arial"/>
        </w:rPr>
        <w:t>e</w:t>
      </w:r>
      <w:r w:rsidR="001975D1">
        <w:rPr>
          <w:rStyle w:val="cf01"/>
          <w:rFonts w:ascii="Arial" w:hAnsi="Arial" w:cs="Arial"/>
        </w:rPr>
        <w:t xml:space="preserve"> template zijn</w:t>
      </w:r>
      <w:r w:rsidR="0017565F">
        <w:rPr>
          <w:rStyle w:val="cf01"/>
          <w:rFonts w:ascii="Arial" w:hAnsi="Arial" w:cs="Arial"/>
        </w:rPr>
        <w:t xml:space="preserve"> </w:t>
      </w:r>
      <w:r w:rsidR="007161EE">
        <w:rPr>
          <w:rStyle w:val="cf01"/>
          <w:rFonts w:ascii="Arial" w:hAnsi="Arial" w:cs="Arial"/>
        </w:rPr>
        <w:t>diverse optionele bepalingen</w:t>
      </w:r>
      <w:r w:rsidR="0017565F">
        <w:rPr>
          <w:rStyle w:val="cf01"/>
          <w:rFonts w:ascii="Arial" w:hAnsi="Arial" w:cs="Arial"/>
        </w:rPr>
        <w:t xml:space="preserve"> opgenomen</w:t>
      </w:r>
      <w:r w:rsidR="0018263E">
        <w:rPr>
          <w:rStyle w:val="cf01"/>
          <w:rFonts w:ascii="Arial" w:hAnsi="Arial" w:cs="Arial"/>
        </w:rPr>
        <w:t xml:space="preserve"> </w:t>
      </w:r>
      <w:r w:rsidR="00282636">
        <w:rPr>
          <w:rStyle w:val="cf01"/>
          <w:rFonts w:ascii="Arial" w:hAnsi="Arial" w:cs="Arial"/>
        </w:rPr>
        <w:t>die voorzien in verschillende</w:t>
      </w:r>
      <w:r w:rsidR="0018263E">
        <w:rPr>
          <w:rStyle w:val="cf01"/>
          <w:rFonts w:ascii="Arial" w:hAnsi="Arial" w:cs="Arial"/>
        </w:rPr>
        <w:t xml:space="preserve"> Lidmaatschapssoorten en het houden van Deelvergaderingen</w:t>
      </w:r>
      <w:r w:rsidR="001975D1">
        <w:rPr>
          <w:rStyle w:val="cf01"/>
          <w:rFonts w:ascii="Arial" w:hAnsi="Arial" w:cs="Arial"/>
        </w:rPr>
        <w:t>.</w:t>
      </w:r>
      <w:r w:rsidR="00587AD8">
        <w:rPr>
          <w:rStyle w:val="cf01"/>
          <w:rFonts w:ascii="Arial" w:hAnsi="Arial" w:cs="Arial"/>
        </w:rPr>
        <w:t xml:space="preserve"> Met name voor een grotere groep kan dit goed werkbaar zijn.</w:t>
      </w:r>
    </w:p>
  </w:footnote>
  <w:footnote w:id="2">
    <w:p w14:paraId="3BD949C6" w14:textId="791CCFB7" w:rsidR="006D6368" w:rsidRDefault="006D6368">
      <w:pPr>
        <w:pStyle w:val="Voetnoottekst"/>
      </w:pPr>
      <w:r w:rsidRPr="00391EA0">
        <w:rPr>
          <w:rStyle w:val="Voetnootmarkering"/>
          <w:rFonts w:cs="Arial"/>
        </w:rPr>
        <w:footnoteRef/>
      </w:r>
      <w:r w:rsidRPr="00391EA0">
        <w:rPr>
          <w:rFonts w:cs="Arial"/>
        </w:rPr>
        <w:t xml:space="preserve"> </w:t>
      </w:r>
      <w:r w:rsidR="001975D1">
        <w:rPr>
          <w:rStyle w:val="cf01"/>
          <w:rFonts w:ascii="Arial" w:hAnsi="Arial" w:cs="Arial"/>
        </w:rPr>
        <w:t>Het is o</w:t>
      </w:r>
      <w:r w:rsidRPr="00391EA0">
        <w:rPr>
          <w:rStyle w:val="cf01"/>
          <w:rFonts w:ascii="Arial" w:hAnsi="Arial" w:cs="Arial"/>
        </w:rPr>
        <w:t>ptioneel om een (ontwikkel)bijdrage op te nemen</w:t>
      </w:r>
      <w:r w:rsidR="00391EA0" w:rsidRPr="00391EA0">
        <w:rPr>
          <w:rStyle w:val="cf01"/>
          <w:rFonts w:ascii="Arial" w:hAnsi="Arial" w:cs="Arial"/>
        </w:rPr>
        <w:t>.</w:t>
      </w:r>
    </w:p>
  </w:footnote>
  <w:footnote w:id="3">
    <w:p w14:paraId="65B5B3D5" w14:textId="48F072CE" w:rsidR="006D6368" w:rsidRPr="00391EA0" w:rsidRDefault="006D6368">
      <w:pPr>
        <w:pStyle w:val="Voetnoottekst"/>
        <w:rPr>
          <w:rFonts w:cs="Arial"/>
        </w:rPr>
      </w:pPr>
      <w:r w:rsidRPr="00391EA0">
        <w:rPr>
          <w:rStyle w:val="Voetnootmarkering"/>
          <w:rFonts w:cs="Arial"/>
        </w:rPr>
        <w:footnoteRef/>
      </w:r>
      <w:r w:rsidRPr="00391EA0">
        <w:rPr>
          <w:rFonts w:cs="Arial"/>
        </w:rPr>
        <w:t xml:space="preserve"> </w:t>
      </w:r>
      <w:r w:rsidRPr="00391EA0">
        <w:rPr>
          <w:rStyle w:val="cf01"/>
          <w:rFonts w:ascii="Arial" w:hAnsi="Arial" w:cs="Arial"/>
        </w:rPr>
        <w:t>D</w:t>
      </w:r>
      <w:r w:rsidR="007161EE">
        <w:rPr>
          <w:rStyle w:val="cf01"/>
          <w:rFonts w:ascii="Arial" w:hAnsi="Arial" w:cs="Arial"/>
        </w:rPr>
        <w:t>it is een voorbeeld van een d</w:t>
      </w:r>
      <w:r w:rsidRPr="00391EA0">
        <w:rPr>
          <w:rStyle w:val="cf01"/>
          <w:rFonts w:ascii="Arial" w:hAnsi="Arial" w:cs="Arial"/>
        </w:rPr>
        <w:t>oelomschrijvin</w:t>
      </w:r>
      <w:r w:rsidR="007161EE">
        <w:rPr>
          <w:rStyle w:val="cf01"/>
          <w:rFonts w:ascii="Arial" w:hAnsi="Arial" w:cs="Arial"/>
        </w:rPr>
        <w:t>g. Deze kan nader worden bepaald</w:t>
      </w:r>
      <w:r w:rsidRPr="00391EA0">
        <w:rPr>
          <w:rStyle w:val="cf01"/>
          <w:rFonts w:ascii="Arial" w:hAnsi="Arial" w:cs="Arial"/>
        </w:rPr>
        <w:t>.</w:t>
      </w:r>
    </w:p>
  </w:footnote>
  <w:footnote w:id="4">
    <w:p w14:paraId="0D256690" w14:textId="42A33C9F" w:rsidR="006D6368" w:rsidRDefault="006D6368">
      <w:pPr>
        <w:pStyle w:val="Voetnoottekst"/>
      </w:pPr>
      <w:r>
        <w:rPr>
          <w:rStyle w:val="Voetnootmarkering"/>
        </w:rPr>
        <w:footnoteRef/>
      </w:r>
      <w:r>
        <w:t xml:space="preserve"> </w:t>
      </w:r>
      <w:r w:rsidRPr="00EB698B">
        <w:rPr>
          <w:rStyle w:val="cf01"/>
          <w:rFonts w:ascii="Arial" w:hAnsi="Arial" w:cs="Arial"/>
        </w:rPr>
        <w:t>Optioneel om een partij die bijvoorbeeld een bijzondere rol speelt in (de opstartfase van) de energ</w:t>
      </w:r>
      <w:r w:rsidR="008D5D3D">
        <w:rPr>
          <w:rStyle w:val="cf01"/>
          <w:rFonts w:ascii="Arial" w:hAnsi="Arial" w:cs="Arial"/>
        </w:rPr>
        <w:t>ie</w:t>
      </w:r>
      <w:r w:rsidRPr="00EB698B">
        <w:rPr>
          <w:rStyle w:val="cf01"/>
          <w:rFonts w:ascii="Arial" w:hAnsi="Arial" w:cs="Arial"/>
        </w:rPr>
        <w:t>hub bestuurder te laten zijn, terwijl deze partij geen Lid is.</w:t>
      </w:r>
    </w:p>
  </w:footnote>
  <w:footnote w:id="5">
    <w:p w14:paraId="488B2D96" w14:textId="34507E6E" w:rsidR="007024E1" w:rsidRDefault="007024E1">
      <w:pPr>
        <w:pStyle w:val="Voetnoottekst"/>
      </w:pPr>
      <w:r>
        <w:rPr>
          <w:rStyle w:val="Voetnootmarkering"/>
        </w:rPr>
        <w:footnoteRef/>
      </w:r>
      <w:r>
        <w:t xml:space="preserve"> Elk percentage van 10% of lager kan hier conform artikel 2:41 lid 2 BW gekozen worden.</w:t>
      </w:r>
    </w:p>
  </w:footnote>
  <w:footnote w:id="6">
    <w:p w14:paraId="7322FF68" w14:textId="200A2AB2" w:rsidR="00427E19" w:rsidRDefault="00427E19">
      <w:pPr>
        <w:pStyle w:val="Voetnoottekst"/>
      </w:pPr>
      <w:r w:rsidRPr="00427E19">
        <w:rPr>
          <w:rStyle w:val="cf01"/>
          <w:rFonts w:ascii="Arial" w:hAnsi="Arial" w:cs="Arial"/>
          <w:vertAlign w:val="superscript"/>
        </w:rPr>
        <w:footnoteRef/>
      </w:r>
      <w:r w:rsidRPr="00427E19">
        <w:rPr>
          <w:rStyle w:val="cf01"/>
          <w:rFonts w:ascii="Arial" w:hAnsi="Arial" w:cs="Arial"/>
          <w:vertAlign w:val="superscript"/>
        </w:rPr>
        <w:t xml:space="preserve"> </w:t>
      </w:r>
      <w:r w:rsidRPr="00427E19">
        <w:rPr>
          <w:rStyle w:val="cf01"/>
          <w:rFonts w:ascii="Arial" w:hAnsi="Arial" w:cs="Arial"/>
        </w:rPr>
        <w:t>Ter overweging: eventueel kan de vereiste meerderheid en quorum voor een AV-besluit tot goedkeuring van een (door de Coöperatie voorgestelde, eenzijdige) wijziging van de Ledenovereenkomst hoger worden gesteld dan een gewone meerderheid (=50% +1) en 25% quorum (waar de huidige tekst vanuit gaat).</w:t>
      </w:r>
    </w:p>
  </w:footnote>
  <w:footnote w:id="7">
    <w:p w14:paraId="035065ED" w14:textId="6A7EBE98" w:rsidR="00DA02F5" w:rsidRPr="00391EA0" w:rsidRDefault="00DA02F5">
      <w:pPr>
        <w:pStyle w:val="Voetnoottekst"/>
        <w:rPr>
          <w:rFonts w:cs="Arial"/>
        </w:rPr>
      </w:pPr>
      <w:r w:rsidRPr="00391EA0">
        <w:rPr>
          <w:rStyle w:val="Voetnootmarkering"/>
          <w:rFonts w:cs="Arial"/>
        </w:rPr>
        <w:footnoteRef/>
      </w:r>
      <w:r w:rsidRPr="00391EA0">
        <w:rPr>
          <w:rFonts w:cs="Arial"/>
        </w:rPr>
        <w:t xml:space="preserve"> </w:t>
      </w:r>
      <w:r w:rsidRPr="00391EA0">
        <w:rPr>
          <w:rStyle w:val="cf01"/>
          <w:rFonts w:ascii="Arial" w:hAnsi="Arial" w:cs="Arial"/>
        </w:rPr>
        <w:t>Hier kan eventueel ook een uitzondering worden opgenomen ten aanzien van de speciale partij hiervoor genoemd.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BA11" w14:textId="77777777" w:rsidR="005B34D9" w:rsidRDefault="008D5D3D">
    <w:pPr>
      <w:pStyle w:val="Koptekst"/>
    </w:pPr>
    <w:r>
      <w:rPr>
        <w:noProof/>
      </w:rPr>
      <w:pict w14:anchorId="39B6FA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83516" o:spid="_x0000_s1026" type="#_x0000_t136" style="position:absolute;margin-left:0;margin-top:0;width:575.5pt;height:63.9pt;rotation:315;z-index:-251655168;mso-position-horizontal:center;mso-position-horizontal-relative:margin;mso-position-vertical:center;mso-position-vertical-relative:margin" o:allowincell="f" fillcolor="silver" stroked="f">
          <v:fill opacity=".5"/>
          <v:textpath style="font-family:&quot;Arial&quot;;font-size:1pt" string="CONCEPT 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F075" w14:textId="013922A0" w:rsidR="005B34D9" w:rsidRPr="000F22C0" w:rsidRDefault="005B34D9" w:rsidP="009E00D4">
    <w:pPr>
      <w:pStyle w:val="Koptekst"/>
      <w:jc w:val="center"/>
      <w:rPr>
        <w:caps/>
        <w:sz w:val="18"/>
        <w:szCs w:val="18"/>
      </w:rPr>
    </w:pPr>
    <w:r w:rsidRPr="000F22C0">
      <w:rPr>
        <w:caps/>
        <w:noProof/>
        <w:sz w:val="18"/>
        <w:szCs w:val="18"/>
      </w:rPr>
      <w:drawing>
        <wp:anchor distT="0" distB="0" distL="114300" distR="114300" simplePos="0" relativeHeight="251666432" behindDoc="0" locked="0" layoutInCell="1" allowOverlap="1" wp14:anchorId="77E8A1F5" wp14:editId="7C66618C">
          <wp:simplePos x="0" y="0"/>
          <wp:positionH relativeFrom="column">
            <wp:posOffset>3672840</wp:posOffset>
          </wp:positionH>
          <wp:positionV relativeFrom="paragraph">
            <wp:posOffset>-833120</wp:posOffset>
          </wp:positionV>
          <wp:extent cx="1604010" cy="594995"/>
          <wp:effectExtent l="0" t="0" r="0" b="0"/>
          <wp:wrapTopAndBottom/>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 - NP logo - liggend_RGB.png"/>
                  <pic:cNvPicPr/>
                </pic:nvPicPr>
                <pic:blipFill>
                  <a:blip r:embed="rId1">
                    <a:extLst>
                      <a:ext uri="{28A0092B-C50C-407E-A947-70E740481C1C}">
                        <a14:useLocalDpi xmlns:a14="http://schemas.microsoft.com/office/drawing/2010/main" val="0"/>
                      </a:ext>
                    </a:extLst>
                  </a:blip>
                  <a:stretch>
                    <a:fillRect/>
                  </a:stretch>
                </pic:blipFill>
                <pic:spPr>
                  <a:xfrm>
                    <a:off x="0" y="0"/>
                    <a:ext cx="1604010" cy="594995"/>
                  </a:xfrm>
                  <a:prstGeom prst="rect">
                    <a:avLst/>
                  </a:prstGeom>
                </pic:spPr>
              </pic:pic>
            </a:graphicData>
          </a:graphic>
          <wp14:sizeRelH relativeFrom="margin">
            <wp14:pctWidth>0</wp14:pctWidth>
          </wp14:sizeRelH>
          <wp14:sizeRelV relativeFrom="margin">
            <wp14:pctHeight>0</wp14:pctHeight>
          </wp14:sizeRelV>
        </wp:anchor>
      </w:drawing>
    </w:r>
    <w:r w:rsidRPr="000F22C0">
      <w:rPr>
        <w:caps/>
        <w:noProof/>
        <w:sz w:val="18"/>
        <w:szCs w:val="18"/>
      </w:rPr>
      <w:drawing>
        <wp:anchor distT="0" distB="0" distL="114300" distR="114300" simplePos="0" relativeHeight="251665408" behindDoc="0" locked="1" layoutInCell="1" allowOverlap="1" wp14:anchorId="3BC65CA0" wp14:editId="6DABF737">
          <wp:simplePos x="0" y="0"/>
          <wp:positionH relativeFrom="page">
            <wp:posOffset>1163955</wp:posOffset>
          </wp:positionH>
          <wp:positionV relativeFrom="page">
            <wp:posOffset>271145</wp:posOffset>
          </wp:positionV>
          <wp:extent cx="2426335" cy="356235"/>
          <wp:effectExtent l="0" t="0" r="0" b="5715"/>
          <wp:wrapNone/>
          <wp:docPr id="6" name="Afbeelding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ogo KVdL-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26335" cy="356235"/>
                  </a:xfrm>
                  <a:prstGeom prst="rect">
                    <a:avLst/>
                  </a:prstGeom>
                </pic:spPr>
              </pic:pic>
            </a:graphicData>
          </a:graphic>
          <wp14:sizeRelH relativeFrom="margin">
            <wp14:pctWidth>0</wp14:pctWidth>
          </wp14:sizeRelH>
          <wp14:sizeRelV relativeFrom="margin">
            <wp14:pctHeight>0</wp14:pctHeight>
          </wp14:sizeRelV>
        </wp:anchor>
      </w:drawing>
    </w:r>
    <w:r w:rsidRPr="000F22C0">
      <w:rPr>
        <w:caps/>
        <w:noProof/>
        <w:sz w:val="18"/>
        <w:szCs w:val="18"/>
      </w:rPr>
      <w:t>Template</w:t>
    </w:r>
    <w:r w:rsidRPr="000F22C0">
      <w:rPr>
        <w:caps/>
        <w:sz w:val="18"/>
        <w:szCs w:val="18"/>
      </w:rPr>
      <w:t xml:space="preserve"> oprichtingsakte coöperatie energ</w:t>
    </w:r>
    <w:r w:rsidR="008D5D3D">
      <w:rPr>
        <w:caps/>
        <w:sz w:val="18"/>
        <w:szCs w:val="18"/>
      </w:rPr>
      <w:t>IE</w:t>
    </w:r>
    <w:r w:rsidRPr="000F22C0">
      <w:rPr>
        <w:caps/>
        <w:sz w:val="18"/>
        <w:szCs w:val="18"/>
      </w:rPr>
      <w:t>hub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64BB" w14:textId="77777777" w:rsidR="005B34D9" w:rsidRDefault="008D5D3D">
    <w:pPr>
      <w:pStyle w:val="Koptekst"/>
    </w:pPr>
    <w:r>
      <w:rPr>
        <w:noProof/>
      </w:rPr>
      <w:pict w14:anchorId="048FE8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83515" o:spid="_x0000_s1025" type="#_x0000_t136" style="position:absolute;margin-left:0;margin-top:0;width:575.5pt;height:63.9pt;rotation:315;z-index:-251657216;mso-position-horizontal:center;mso-position-horizontal-relative:margin;mso-position-vertical:center;mso-position-vertical-relative:margin" o:allowincell="f" fillcolor="silver" stroked="f">
          <v:fill opacity=".5"/>
          <v:textpath style="font-family:&quot;Arial&quot;;font-size:1pt" string="CONCEPT TEMPL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FFC"/>
    <w:multiLevelType w:val="multilevel"/>
    <w:tmpl w:val="2CC85A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74FD0"/>
    <w:multiLevelType w:val="hybridMultilevel"/>
    <w:tmpl w:val="E4B2FC90"/>
    <w:lvl w:ilvl="0" w:tplc="E6B0A5E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15E268A"/>
    <w:multiLevelType w:val="multilevel"/>
    <w:tmpl w:val="38A2120A"/>
    <w:lvl w:ilvl="0">
      <w:start w:val="1"/>
      <w:numFmt w:val="decimal"/>
      <w:lvlText w:val="%1."/>
      <w:lvlJc w:val="left"/>
      <w:pPr>
        <w:ind w:left="1420" w:hanging="360"/>
      </w:pPr>
    </w:lvl>
    <w:lvl w:ilvl="1">
      <w:start w:val="1"/>
      <w:numFmt w:val="decimal"/>
      <w:isLgl/>
      <w:lvlText w:val="%1.%2."/>
      <w:lvlJc w:val="left"/>
      <w:pPr>
        <w:ind w:left="1420"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1780"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140" w:hanging="1080"/>
      </w:pPr>
      <w:rPr>
        <w:rFonts w:hint="default"/>
      </w:rPr>
    </w:lvl>
    <w:lvl w:ilvl="6">
      <w:start w:val="1"/>
      <w:numFmt w:val="decimal"/>
      <w:isLgl/>
      <w:lvlText w:val="%1.%2.%3.%4.%5.%6.%7."/>
      <w:lvlJc w:val="left"/>
      <w:pPr>
        <w:ind w:left="2500" w:hanging="1440"/>
      </w:pPr>
      <w:rPr>
        <w:rFonts w:hint="default"/>
      </w:rPr>
    </w:lvl>
    <w:lvl w:ilvl="7">
      <w:start w:val="1"/>
      <w:numFmt w:val="decimal"/>
      <w:isLgl/>
      <w:lvlText w:val="%1.%2.%3.%4.%5.%6.%7.%8."/>
      <w:lvlJc w:val="left"/>
      <w:pPr>
        <w:ind w:left="2500" w:hanging="1440"/>
      </w:pPr>
      <w:rPr>
        <w:rFonts w:hint="default"/>
      </w:rPr>
    </w:lvl>
    <w:lvl w:ilvl="8">
      <w:start w:val="1"/>
      <w:numFmt w:val="decimal"/>
      <w:isLgl/>
      <w:lvlText w:val="%1.%2.%3.%4.%5.%6.%7.%8.%9."/>
      <w:lvlJc w:val="left"/>
      <w:pPr>
        <w:ind w:left="2860" w:hanging="1800"/>
      </w:pPr>
      <w:rPr>
        <w:rFonts w:hint="default"/>
      </w:rPr>
    </w:lvl>
  </w:abstractNum>
  <w:abstractNum w:abstractNumId="3" w15:restartNumberingAfterBreak="0">
    <w:nsid w:val="36B9259E"/>
    <w:multiLevelType w:val="multilevel"/>
    <w:tmpl w:val="067E94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3533BB"/>
    <w:multiLevelType w:val="multilevel"/>
    <w:tmpl w:val="E9B44CB6"/>
    <w:lvl w:ilvl="0">
      <w:start w:val="1"/>
      <w:numFmt w:val="decimal"/>
      <w:lvlText w:val="ARTIKEL %1."/>
      <w:lvlJc w:val="left"/>
      <w:pPr>
        <w:ind w:left="1212" w:hanging="360"/>
      </w:pPr>
    </w:lvl>
    <w:lvl w:ilvl="1">
      <w:start w:val="1"/>
      <w:numFmt w:val="lowerRoman"/>
      <w:lvlText w:val="%2."/>
      <w:lvlJc w:val="right"/>
      <w:pPr>
        <w:ind w:left="928" w:hanging="360"/>
      </w:pPr>
    </w:lvl>
    <w:lvl w:ilvl="2">
      <w:start w:val="1"/>
      <w:numFmt w:val="lowerLetter"/>
      <w:lvlText w:val="(%3)"/>
      <w:lvlJc w:val="left"/>
      <w:pPr>
        <w:tabs>
          <w:tab w:val="num" w:pos="1134"/>
        </w:tabs>
        <w:ind w:left="1134" w:hanging="567"/>
      </w:pPr>
      <w:rPr>
        <w:rFonts w:ascii="Garamond" w:hAnsi="Garamond" w:hint="default"/>
        <w:b w:val="0"/>
        <w:i w:val="0"/>
        <w:sz w:val="24"/>
        <w:szCs w:val="24"/>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68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480"/>
        </w:tabs>
        <w:ind w:left="3600" w:hanging="1080"/>
      </w:pPr>
      <w:rPr>
        <w:rFonts w:hint="default"/>
      </w:rPr>
    </w:lvl>
    <w:lvl w:ilvl="7">
      <w:start w:val="1"/>
      <w:numFmt w:val="decimal"/>
      <w:lvlText w:val="%1.%2.%3.%4.%5.%6.%7.%8."/>
      <w:lvlJc w:val="left"/>
      <w:pPr>
        <w:tabs>
          <w:tab w:val="num" w:pos="7200"/>
        </w:tabs>
        <w:ind w:left="4104" w:hanging="1224"/>
      </w:pPr>
      <w:rPr>
        <w:rFonts w:hint="default"/>
      </w:rPr>
    </w:lvl>
    <w:lvl w:ilvl="8">
      <w:start w:val="1"/>
      <w:numFmt w:val="decimal"/>
      <w:lvlText w:val="%1.%2.%3.%4.%5.%6.%7.%8.%9."/>
      <w:lvlJc w:val="left"/>
      <w:pPr>
        <w:tabs>
          <w:tab w:val="num" w:pos="8280"/>
        </w:tabs>
        <w:ind w:left="4680" w:hanging="1440"/>
      </w:pPr>
      <w:rPr>
        <w:rFonts w:hint="default"/>
      </w:rPr>
    </w:lvl>
  </w:abstractNum>
  <w:abstractNum w:abstractNumId="5" w15:restartNumberingAfterBreak="0">
    <w:nsid w:val="3EF21A0E"/>
    <w:multiLevelType w:val="hybridMultilevel"/>
    <w:tmpl w:val="2954BE78"/>
    <w:lvl w:ilvl="0" w:tplc="7BF6F762">
      <w:start w:val="1"/>
      <w:numFmt w:val="lowerLetter"/>
      <w:pStyle w:val="Kop3"/>
      <w:lvlText w:val="(%1)"/>
      <w:lvlJc w:val="left"/>
      <w:pPr>
        <w:ind w:left="1070" w:hanging="360"/>
      </w:pPr>
      <w:rPr>
        <w:rFonts w:ascii="Arial" w:hAnsi="Arial" w:hint="default"/>
        <w:b w:val="0"/>
        <w:i w:val="0"/>
        <w:color w:val="333333"/>
        <w:sz w:val="20"/>
      </w:r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6" w15:restartNumberingAfterBreak="0">
    <w:nsid w:val="4AA72822"/>
    <w:multiLevelType w:val="multilevel"/>
    <w:tmpl w:val="ACBE84F6"/>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74431B"/>
    <w:multiLevelType w:val="multilevel"/>
    <w:tmpl w:val="3482BEF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E6C6702"/>
    <w:multiLevelType w:val="multilevel"/>
    <w:tmpl w:val="3EEE9A5C"/>
    <w:lvl w:ilvl="0">
      <w:start w:val="1"/>
      <w:numFmt w:val="decimal"/>
      <w:pStyle w:val="Kop1"/>
      <w:lvlText w:val="Artikel %1."/>
      <w:lvlJc w:val="left"/>
      <w:pPr>
        <w:ind w:left="644" w:hanging="360"/>
      </w:pPr>
      <w:rPr>
        <w:rFonts w:hint="default"/>
      </w:rPr>
    </w:lvl>
    <w:lvl w:ilvl="1">
      <w:start w:val="1"/>
      <w:numFmt w:val="decimal"/>
      <w:pStyle w:val="Kop2"/>
      <w:lvlText w:val="%1.%2."/>
      <w:lvlJc w:val="left"/>
      <w:pPr>
        <w:tabs>
          <w:tab w:val="num" w:pos="567"/>
        </w:tabs>
        <w:ind w:left="567" w:hanging="567"/>
      </w:pPr>
      <w:rPr>
        <w:rFonts w:ascii="Arial" w:hAnsi="Arial" w:hint="default"/>
        <w:b w:val="0"/>
        <w:i w:val="0"/>
        <w:color w:val="333333"/>
        <w:sz w:val="20"/>
        <w:szCs w:val="24"/>
      </w:rPr>
    </w:lvl>
    <w:lvl w:ilvl="2">
      <w:start w:val="1"/>
      <w:numFmt w:val="lowerLetter"/>
      <w:lvlText w:val="(%3)"/>
      <w:lvlJc w:val="left"/>
      <w:pPr>
        <w:tabs>
          <w:tab w:val="num" w:pos="1134"/>
        </w:tabs>
        <w:ind w:left="1134" w:hanging="567"/>
      </w:pPr>
      <w:rPr>
        <w:rFonts w:ascii="Garamond" w:hAnsi="Garamond" w:hint="default"/>
        <w:b w:val="0"/>
        <w:i w:val="0"/>
        <w:sz w:val="24"/>
        <w:szCs w:val="24"/>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68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480"/>
        </w:tabs>
        <w:ind w:left="3600" w:hanging="1080"/>
      </w:pPr>
      <w:rPr>
        <w:rFonts w:hint="default"/>
      </w:rPr>
    </w:lvl>
    <w:lvl w:ilvl="7">
      <w:start w:val="1"/>
      <w:numFmt w:val="decimal"/>
      <w:lvlText w:val="%1.%2.%3.%4.%5.%6.%7.%8."/>
      <w:lvlJc w:val="left"/>
      <w:pPr>
        <w:tabs>
          <w:tab w:val="num" w:pos="7200"/>
        </w:tabs>
        <w:ind w:left="4104" w:hanging="1224"/>
      </w:pPr>
      <w:rPr>
        <w:rFonts w:hint="default"/>
      </w:rPr>
    </w:lvl>
    <w:lvl w:ilvl="8">
      <w:start w:val="1"/>
      <w:numFmt w:val="decimal"/>
      <w:lvlText w:val="%1.%2.%3.%4.%5.%6.%7.%8.%9."/>
      <w:lvlJc w:val="left"/>
      <w:pPr>
        <w:tabs>
          <w:tab w:val="num" w:pos="8280"/>
        </w:tabs>
        <w:ind w:left="4680" w:hanging="1440"/>
      </w:pPr>
      <w:rPr>
        <w:rFonts w:hint="default"/>
      </w:rPr>
    </w:lvl>
  </w:abstractNum>
  <w:abstractNum w:abstractNumId="9" w15:restartNumberingAfterBreak="0">
    <w:nsid w:val="6F8B675E"/>
    <w:multiLevelType w:val="multilevel"/>
    <w:tmpl w:val="4528652E"/>
    <w:styleLink w:val="Huidigelijst1"/>
    <w:lvl w:ilvl="0">
      <w:start w:val="1"/>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75DB18E4"/>
    <w:multiLevelType w:val="multilevel"/>
    <w:tmpl w:val="4232E7D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6D5196E"/>
    <w:multiLevelType w:val="hybridMultilevel"/>
    <w:tmpl w:val="58981DF8"/>
    <w:lvl w:ilvl="0" w:tplc="8ACC5E8A">
      <w:start w:val="1"/>
      <w:numFmt w:val="decimal"/>
      <w:pStyle w:val="doOverweging"/>
      <w:lvlText w:val="%1."/>
      <w:lvlJc w:val="left"/>
      <w:pPr>
        <w:ind w:left="360" w:hanging="360"/>
      </w:pPr>
      <w:rPr>
        <w:rFonts w:ascii="Arial" w:hAnsi="Arial" w:hint="default"/>
        <w:b w:val="0"/>
        <w:i w:val="0"/>
        <w:color w:val="333333"/>
        <w:sz w:val="20"/>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16cid:durableId="1563519341">
    <w:abstractNumId w:val="9"/>
  </w:num>
  <w:num w:numId="2" w16cid:durableId="570896637">
    <w:abstractNumId w:val="5"/>
  </w:num>
  <w:num w:numId="3" w16cid:durableId="704016207">
    <w:abstractNumId w:val="11"/>
  </w:num>
  <w:num w:numId="4" w16cid:durableId="43142300">
    <w:abstractNumId w:val="10"/>
  </w:num>
  <w:num w:numId="5" w16cid:durableId="244609666">
    <w:abstractNumId w:val="2"/>
  </w:num>
  <w:num w:numId="6" w16cid:durableId="2125687598">
    <w:abstractNumId w:val="6"/>
  </w:num>
  <w:num w:numId="7" w16cid:durableId="1885019118">
    <w:abstractNumId w:val="3"/>
  </w:num>
  <w:num w:numId="8" w16cid:durableId="1243447196">
    <w:abstractNumId w:val="0"/>
  </w:num>
  <w:num w:numId="9" w16cid:durableId="852720246">
    <w:abstractNumId w:val="7"/>
  </w:num>
  <w:num w:numId="10" w16cid:durableId="692071668">
    <w:abstractNumId w:val="8"/>
  </w:num>
  <w:num w:numId="11" w16cid:durableId="14750986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9670153">
    <w:abstractNumId w:val="5"/>
    <w:lvlOverride w:ilvl="0">
      <w:startOverride w:val="1"/>
    </w:lvlOverride>
  </w:num>
  <w:num w:numId="13" w16cid:durableId="2010526110">
    <w:abstractNumId w:val="4"/>
  </w:num>
  <w:num w:numId="14" w16cid:durableId="1032337463">
    <w:abstractNumId w:val="5"/>
    <w:lvlOverride w:ilvl="0">
      <w:startOverride w:val="1"/>
    </w:lvlOverride>
  </w:num>
  <w:num w:numId="15" w16cid:durableId="556891141">
    <w:abstractNumId w:val="5"/>
    <w:lvlOverride w:ilvl="0">
      <w:startOverride w:val="1"/>
    </w:lvlOverride>
  </w:num>
  <w:num w:numId="16" w16cid:durableId="578566670">
    <w:abstractNumId w:val="5"/>
    <w:lvlOverride w:ilvl="0">
      <w:startOverride w:val="1"/>
    </w:lvlOverride>
  </w:num>
  <w:num w:numId="17" w16cid:durableId="1566842239">
    <w:abstractNumId w:val="5"/>
    <w:lvlOverride w:ilvl="0">
      <w:startOverride w:val="1"/>
    </w:lvlOverride>
  </w:num>
  <w:num w:numId="18" w16cid:durableId="2078088575">
    <w:abstractNumId w:val="5"/>
    <w:lvlOverride w:ilvl="0">
      <w:startOverride w:val="1"/>
    </w:lvlOverride>
  </w:num>
  <w:num w:numId="19" w16cid:durableId="1916161031">
    <w:abstractNumId w:val="5"/>
    <w:lvlOverride w:ilvl="0">
      <w:startOverride w:val="1"/>
    </w:lvlOverride>
  </w:num>
  <w:num w:numId="20" w16cid:durableId="1053701031">
    <w:abstractNumId w:val="5"/>
    <w:lvlOverride w:ilvl="0">
      <w:startOverride w:val="1"/>
    </w:lvlOverride>
  </w:num>
  <w:num w:numId="21" w16cid:durableId="162608536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DocNr" w:val="2777-3112-0138"/>
    <w:docVar w:name="NDDocNrAndVersion" w:val="/2777-3112-0138/2"/>
    <w:docVar w:name="zzClsTP" w:val="25369974"/>
  </w:docVars>
  <w:rsids>
    <w:rsidRoot w:val="00D45B9B"/>
    <w:rsid w:val="000071BE"/>
    <w:rsid w:val="00011E8B"/>
    <w:rsid w:val="0003274F"/>
    <w:rsid w:val="00033A8A"/>
    <w:rsid w:val="00046CA9"/>
    <w:rsid w:val="00046D23"/>
    <w:rsid w:val="00046F9F"/>
    <w:rsid w:val="00052BF6"/>
    <w:rsid w:val="00060A05"/>
    <w:rsid w:val="00060E4A"/>
    <w:rsid w:val="00070844"/>
    <w:rsid w:val="00072529"/>
    <w:rsid w:val="00080A23"/>
    <w:rsid w:val="00082049"/>
    <w:rsid w:val="0008705E"/>
    <w:rsid w:val="00093921"/>
    <w:rsid w:val="00093D97"/>
    <w:rsid w:val="000A1E4A"/>
    <w:rsid w:val="000B02D9"/>
    <w:rsid w:val="000B0A95"/>
    <w:rsid w:val="000C084C"/>
    <w:rsid w:val="000C3C98"/>
    <w:rsid w:val="000C4AE2"/>
    <w:rsid w:val="000C65C9"/>
    <w:rsid w:val="000F1A43"/>
    <w:rsid w:val="000F22C0"/>
    <w:rsid w:val="00116401"/>
    <w:rsid w:val="00121669"/>
    <w:rsid w:val="0012492D"/>
    <w:rsid w:val="00126F94"/>
    <w:rsid w:val="001274E6"/>
    <w:rsid w:val="00154996"/>
    <w:rsid w:val="001656B7"/>
    <w:rsid w:val="0017565F"/>
    <w:rsid w:val="0018015F"/>
    <w:rsid w:val="001820A5"/>
    <w:rsid w:val="0018263E"/>
    <w:rsid w:val="00187C9E"/>
    <w:rsid w:val="00190C2F"/>
    <w:rsid w:val="001975D1"/>
    <w:rsid w:val="0019780C"/>
    <w:rsid w:val="001A360F"/>
    <w:rsid w:val="001A4184"/>
    <w:rsid w:val="001B146C"/>
    <w:rsid w:val="001B388B"/>
    <w:rsid w:val="001B4CBE"/>
    <w:rsid w:val="001B5C5C"/>
    <w:rsid w:val="001D1EA0"/>
    <w:rsid w:val="001E4B7F"/>
    <w:rsid w:val="001F6C89"/>
    <w:rsid w:val="00203F61"/>
    <w:rsid w:val="00210855"/>
    <w:rsid w:val="0021166E"/>
    <w:rsid w:val="00215D64"/>
    <w:rsid w:val="00235EE3"/>
    <w:rsid w:val="00236D65"/>
    <w:rsid w:val="00237FA8"/>
    <w:rsid w:val="0024483C"/>
    <w:rsid w:val="00251DB7"/>
    <w:rsid w:val="002568EB"/>
    <w:rsid w:val="0026354B"/>
    <w:rsid w:val="002705E1"/>
    <w:rsid w:val="00282636"/>
    <w:rsid w:val="002B6E71"/>
    <w:rsid w:val="002C2392"/>
    <w:rsid w:val="002D3AC2"/>
    <w:rsid w:val="00300993"/>
    <w:rsid w:val="00310D34"/>
    <w:rsid w:val="00314017"/>
    <w:rsid w:val="00316E7B"/>
    <w:rsid w:val="0032269F"/>
    <w:rsid w:val="0032499C"/>
    <w:rsid w:val="00340055"/>
    <w:rsid w:val="00351D8B"/>
    <w:rsid w:val="00352F5E"/>
    <w:rsid w:val="003732AD"/>
    <w:rsid w:val="00375EBD"/>
    <w:rsid w:val="003805D1"/>
    <w:rsid w:val="00383A4B"/>
    <w:rsid w:val="00387D97"/>
    <w:rsid w:val="00391EA0"/>
    <w:rsid w:val="003A0B53"/>
    <w:rsid w:val="003A0E0B"/>
    <w:rsid w:val="003A22E9"/>
    <w:rsid w:val="003C3C48"/>
    <w:rsid w:val="003D5F60"/>
    <w:rsid w:val="00407DED"/>
    <w:rsid w:val="00417390"/>
    <w:rsid w:val="00427E19"/>
    <w:rsid w:val="004372D0"/>
    <w:rsid w:val="0044271F"/>
    <w:rsid w:val="00450F31"/>
    <w:rsid w:val="00452CC7"/>
    <w:rsid w:val="00454A25"/>
    <w:rsid w:val="004640FC"/>
    <w:rsid w:val="0047314B"/>
    <w:rsid w:val="0048553D"/>
    <w:rsid w:val="0049672E"/>
    <w:rsid w:val="004A3DAB"/>
    <w:rsid w:val="004C0CBD"/>
    <w:rsid w:val="004C1DCB"/>
    <w:rsid w:val="004C712E"/>
    <w:rsid w:val="004D77EC"/>
    <w:rsid w:val="004F049C"/>
    <w:rsid w:val="004F1FCB"/>
    <w:rsid w:val="004F711C"/>
    <w:rsid w:val="00501474"/>
    <w:rsid w:val="0050342D"/>
    <w:rsid w:val="00503EE2"/>
    <w:rsid w:val="00510E70"/>
    <w:rsid w:val="005302DA"/>
    <w:rsid w:val="005332BF"/>
    <w:rsid w:val="00533BBB"/>
    <w:rsid w:val="00544539"/>
    <w:rsid w:val="0055122E"/>
    <w:rsid w:val="00562A3D"/>
    <w:rsid w:val="00587AD8"/>
    <w:rsid w:val="005924B7"/>
    <w:rsid w:val="00595033"/>
    <w:rsid w:val="005A3B85"/>
    <w:rsid w:val="005B34D9"/>
    <w:rsid w:val="005B5C18"/>
    <w:rsid w:val="005C06CE"/>
    <w:rsid w:val="005D5143"/>
    <w:rsid w:val="005D5373"/>
    <w:rsid w:val="005F0C27"/>
    <w:rsid w:val="005F7D8B"/>
    <w:rsid w:val="00617C28"/>
    <w:rsid w:val="00617D9E"/>
    <w:rsid w:val="006251C7"/>
    <w:rsid w:val="006273DD"/>
    <w:rsid w:val="00636296"/>
    <w:rsid w:val="006459D9"/>
    <w:rsid w:val="0065304E"/>
    <w:rsid w:val="00653D48"/>
    <w:rsid w:val="00675F33"/>
    <w:rsid w:val="006A072A"/>
    <w:rsid w:val="006A2267"/>
    <w:rsid w:val="006A37D3"/>
    <w:rsid w:val="006B2234"/>
    <w:rsid w:val="006B7DB1"/>
    <w:rsid w:val="006C24A7"/>
    <w:rsid w:val="006D1765"/>
    <w:rsid w:val="006D2D64"/>
    <w:rsid w:val="006D307E"/>
    <w:rsid w:val="006D381A"/>
    <w:rsid w:val="006D40A0"/>
    <w:rsid w:val="006D6368"/>
    <w:rsid w:val="006E53E6"/>
    <w:rsid w:val="006F277D"/>
    <w:rsid w:val="006F3028"/>
    <w:rsid w:val="006F700B"/>
    <w:rsid w:val="00701273"/>
    <w:rsid w:val="007024E1"/>
    <w:rsid w:val="0070514F"/>
    <w:rsid w:val="007161EE"/>
    <w:rsid w:val="00724A67"/>
    <w:rsid w:val="00751AC5"/>
    <w:rsid w:val="007610FE"/>
    <w:rsid w:val="007719DC"/>
    <w:rsid w:val="00773361"/>
    <w:rsid w:val="0078256C"/>
    <w:rsid w:val="007873B7"/>
    <w:rsid w:val="00796524"/>
    <w:rsid w:val="007A75CB"/>
    <w:rsid w:val="007B31C9"/>
    <w:rsid w:val="007C0146"/>
    <w:rsid w:val="007C2FA4"/>
    <w:rsid w:val="007C3FD2"/>
    <w:rsid w:val="007C5D64"/>
    <w:rsid w:val="007D6374"/>
    <w:rsid w:val="00800E0D"/>
    <w:rsid w:val="00800F12"/>
    <w:rsid w:val="00806B87"/>
    <w:rsid w:val="00807BC3"/>
    <w:rsid w:val="008164BC"/>
    <w:rsid w:val="008175D5"/>
    <w:rsid w:val="00851524"/>
    <w:rsid w:val="00853617"/>
    <w:rsid w:val="00853FEC"/>
    <w:rsid w:val="00854FD3"/>
    <w:rsid w:val="00856344"/>
    <w:rsid w:val="00857C2C"/>
    <w:rsid w:val="00892150"/>
    <w:rsid w:val="00892EF8"/>
    <w:rsid w:val="008A5E13"/>
    <w:rsid w:val="008A67DF"/>
    <w:rsid w:val="008B0914"/>
    <w:rsid w:val="008B4737"/>
    <w:rsid w:val="008C3262"/>
    <w:rsid w:val="008C6368"/>
    <w:rsid w:val="008C6FC4"/>
    <w:rsid w:val="008C7105"/>
    <w:rsid w:val="008C7B00"/>
    <w:rsid w:val="008D5D3D"/>
    <w:rsid w:val="008F45A2"/>
    <w:rsid w:val="009127B3"/>
    <w:rsid w:val="00912B4A"/>
    <w:rsid w:val="00920F91"/>
    <w:rsid w:val="009221A0"/>
    <w:rsid w:val="00925121"/>
    <w:rsid w:val="0092790A"/>
    <w:rsid w:val="009500DD"/>
    <w:rsid w:val="00956222"/>
    <w:rsid w:val="009579A2"/>
    <w:rsid w:val="00965EAE"/>
    <w:rsid w:val="00971973"/>
    <w:rsid w:val="009763D5"/>
    <w:rsid w:val="00987363"/>
    <w:rsid w:val="00995FF4"/>
    <w:rsid w:val="009A1D99"/>
    <w:rsid w:val="009A4D6D"/>
    <w:rsid w:val="009A5C78"/>
    <w:rsid w:val="009A7407"/>
    <w:rsid w:val="009B3CBA"/>
    <w:rsid w:val="009D7424"/>
    <w:rsid w:val="009E00D4"/>
    <w:rsid w:val="00A006EF"/>
    <w:rsid w:val="00A01478"/>
    <w:rsid w:val="00A10814"/>
    <w:rsid w:val="00A236D5"/>
    <w:rsid w:val="00A261CF"/>
    <w:rsid w:val="00A37CDD"/>
    <w:rsid w:val="00A40FF7"/>
    <w:rsid w:val="00A4687F"/>
    <w:rsid w:val="00A70F2F"/>
    <w:rsid w:val="00A84501"/>
    <w:rsid w:val="00A85409"/>
    <w:rsid w:val="00A933C1"/>
    <w:rsid w:val="00A9384C"/>
    <w:rsid w:val="00A9511F"/>
    <w:rsid w:val="00A97C1C"/>
    <w:rsid w:val="00AA47F6"/>
    <w:rsid w:val="00AA64E8"/>
    <w:rsid w:val="00AB3B8B"/>
    <w:rsid w:val="00AE215A"/>
    <w:rsid w:val="00AE3006"/>
    <w:rsid w:val="00AE41A1"/>
    <w:rsid w:val="00AE7BDE"/>
    <w:rsid w:val="00AF18EF"/>
    <w:rsid w:val="00B013F6"/>
    <w:rsid w:val="00B2220F"/>
    <w:rsid w:val="00B36015"/>
    <w:rsid w:val="00B50F26"/>
    <w:rsid w:val="00B5224C"/>
    <w:rsid w:val="00B56422"/>
    <w:rsid w:val="00B63E1D"/>
    <w:rsid w:val="00B72D0D"/>
    <w:rsid w:val="00B840CA"/>
    <w:rsid w:val="00BA17B0"/>
    <w:rsid w:val="00BB7CBF"/>
    <w:rsid w:val="00BC6B5B"/>
    <w:rsid w:val="00BD1CB3"/>
    <w:rsid w:val="00BE1439"/>
    <w:rsid w:val="00C0414C"/>
    <w:rsid w:val="00C04B09"/>
    <w:rsid w:val="00C05720"/>
    <w:rsid w:val="00C07CA6"/>
    <w:rsid w:val="00C364BC"/>
    <w:rsid w:val="00C401E5"/>
    <w:rsid w:val="00C41DD9"/>
    <w:rsid w:val="00C50C93"/>
    <w:rsid w:val="00C51139"/>
    <w:rsid w:val="00C65B96"/>
    <w:rsid w:val="00C7373B"/>
    <w:rsid w:val="00C86673"/>
    <w:rsid w:val="00C86F6D"/>
    <w:rsid w:val="00C90FE8"/>
    <w:rsid w:val="00CC3ACC"/>
    <w:rsid w:val="00CD4DA0"/>
    <w:rsid w:val="00CD5F63"/>
    <w:rsid w:val="00CE002B"/>
    <w:rsid w:val="00CE3ECB"/>
    <w:rsid w:val="00CE4883"/>
    <w:rsid w:val="00CF3B08"/>
    <w:rsid w:val="00CF762D"/>
    <w:rsid w:val="00D029E5"/>
    <w:rsid w:val="00D05C09"/>
    <w:rsid w:val="00D15BF2"/>
    <w:rsid w:val="00D162D0"/>
    <w:rsid w:val="00D233AB"/>
    <w:rsid w:val="00D26127"/>
    <w:rsid w:val="00D33DBA"/>
    <w:rsid w:val="00D412E9"/>
    <w:rsid w:val="00D45B9B"/>
    <w:rsid w:val="00D6065C"/>
    <w:rsid w:val="00D63CB1"/>
    <w:rsid w:val="00D70B64"/>
    <w:rsid w:val="00D7170E"/>
    <w:rsid w:val="00D923A5"/>
    <w:rsid w:val="00DA02F5"/>
    <w:rsid w:val="00DB3B14"/>
    <w:rsid w:val="00DC36AA"/>
    <w:rsid w:val="00DD0C79"/>
    <w:rsid w:val="00DD6BF3"/>
    <w:rsid w:val="00DE544E"/>
    <w:rsid w:val="00DF11E5"/>
    <w:rsid w:val="00DF7FCE"/>
    <w:rsid w:val="00E02E2D"/>
    <w:rsid w:val="00E03303"/>
    <w:rsid w:val="00E16D03"/>
    <w:rsid w:val="00E20FED"/>
    <w:rsid w:val="00E30DC8"/>
    <w:rsid w:val="00E3470B"/>
    <w:rsid w:val="00E34B59"/>
    <w:rsid w:val="00E37FF4"/>
    <w:rsid w:val="00E64601"/>
    <w:rsid w:val="00E65D5C"/>
    <w:rsid w:val="00E71DD3"/>
    <w:rsid w:val="00E74E69"/>
    <w:rsid w:val="00EA4825"/>
    <w:rsid w:val="00EB0686"/>
    <w:rsid w:val="00EB4310"/>
    <w:rsid w:val="00EB5D02"/>
    <w:rsid w:val="00EB698B"/>
    <w:rsid w:val="00EB7898"/>
    <w:rsid w:val="00ED6B72"/>
    <w:rsid w:val="00EE1799"/>
    <w:rsid w:val="00EE2B99"/>
    <w:rsid w:val="00EF2B16"/>
    <w:rsid w:val="00F01419"/>
    <w:rsid w:val="00F10C07"/>
    <w:rsid w:val="00F12099"/>
    <w:rsid w:val="00F20755"/>
    <w:rsid w:val="00F23C6A"/>
    <w:rsid w:val="00F304E5"/>
    <w:rsid w:val="00F31A85"/>
    <w:rsid w:val="00F32C55"/>
    <w:rsid w:val="00F442C5"/>
    <w:rsid w:val="00F6109A"/>
    <w:rsid w:val="00F63709"/>
    <w:rsid w:val="00F722E1"/>
    <w:rsid w:val="00F7470F"/>
    <w:rsid w:val="00F8249D"/>
    <w:rsid w:val="00F8277A"/>
    <w:rsid w:val="00F832C2"/>
    <w:rsid w:val="00F834C5"/>
    <w:rsid w:val="00FA2941"/>
    <w:rsid w:val="00FA7C50"/>
    <w:rsid w:val="00FB040A"/>
    <w:rsid w:val="00FB3202"/>
    <w:rsid w:val="00FC01C5"/>
    <w:rsid w:val="00FC09A6"/>
    <w:rsid w:val="00FE26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7459B"/>
  <w15:chartTrackingRefBased/>
  <w15:docId w15:val="{36806875-4BA2-45F5-82E1-4DBD4D81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06CE"/>
    <w:pPr>
      <w:spacing w:after="0" w:line="300" w:lineRule="exact"/>
    </w:pPr>
    <w:rPr>
      <w:rFonts w:ascii="Arial" w:hAnsi="Arial" w:cs="Times New Roman"/>
      <w:color w:val="333333"/>
      <w:sz w:val="20"/>
      <w:szCs w:val="24"/>
      <w:lang w:eastAsia="nl-NL"/>
    </w:rPr>
  </w:style>
  <w:style w:type="paragraph" w:styleId="Kop1">
    <w:name w:val="heading 1"/>
    <w:basedOn w:val="Standaard"/>
    <w:next w:val="Standaard"/>
    <w:link w:val="Kop1Char"/>
    <w:autoRedefine/>
    <w:qFormat/>
    <w:rsid w:val="00925121"/>
    <w:pPr>
      <w:keepNext/>
      <w:numPr>
        <w:numId w:val="10"/>
      </w:numPr>
      <w:spacing w:before="120" w:after="120"/>
      <w:ind w:left="426" w:hanging="426"/>
      <w:outlineLvl w:val="0"/>
    </w:pPr>
    <w:rPr>
      <w:rFonts w:cs="Arial"/>
      <w:b/>
      <w:bCs/>
      <w:kern w:val="32"/>
    </w:rPr>
  </w:style>
  <w:style w:type="paragraph" w:styleId="Kop2">
    <w:name w:val="heading 2"/>
    <w:basedOn w:val="Standaard"/>
    <w:next w:val="Standaard"/>
    <w:link w:val="Kop2Char"/>
    <w:qFormat/>
    <w:rsid w:val="0044271F"/>
    <w:pPr>
      <w:numPr>
        <w:ilvl w:val="1"/>
        <w:numId w:val="10"/>
      </w:numPr>
      <w:spacing w:line="293" w:lineRule="auto"/>
      <w:jc w:val="both"/>
      <w:outlineLvl w:val="1"/>
    </w:pPr>
    <w:rPr>
      <w:rFonts w:cs="Arial"/>
      <w:bCs/>
      <w:iCs/>
    </w:rPr>
  </w:style>
  <w:style w:type="paragraph" w:styleId="Kop3">
    <w:name w:val="heading 3"/>
    <w:basedOn w:val="Standaard"/>
    <w:next w:val="Standaard"/>
    <w:link w:val="Kop3Char"/>
    <w:autoRedefine/>
    <w:qFormat/>
    <w:rsid w:val="00925121"/>
    <w:pPr>
      <w:numPr>
        <w:numId w:val="2"/>
      </w:numPr>
      <w:spacing w:line="293" w:lineRule="auto"/>
      <w:outlineLvl w:val="2"/>
    </w:pPr>
    <w:rPr>
      <w:rFonts w:cs="Arial"/>
      <w:bCs/>
    </w:rPr>
  </w:style>
  <w:style w:type="paragraph" w:styleId="Kop4">
    <w:name w:val="heading 4"/>
    <w:basedOn w:val="Bodytext1"/>
    <w:next w:val="Standaard"/>
    <w:link w:val="Kop4Char"/>
    <w:autoRedefine/>
    <w:qFormat/>
    <w:rsid w:val="008C6FC4"/>
    <w:pPr>
      <w:shd w:val="clear" w:color="auto" w:fill="auto"/>
      <w:tabs>
        <w:tab w:val="left" w:leader="hyphen" w:pos="6694"/>
        <w:tab w:val="left" w:leader="hyphen" w:pos="6858"/>
        <w:tab w:val="left" w:leader="hyphen" w:pos="8341"/>
      </w:tabs>
      <w:spacing w:line="293" w:lineRule="auto"/>
      <w:ind w:firstLine="0"/>
      <w:jc w:val="both"/>
      <w:outlineLvl w:val="3"/>
    </w:pPr>
    <w:rPr>
      <w:b/>
      <w:bCs/>
    </w:rPr>
  </w:style>
  <w:style w:type="paragraph" w:styleId="Kop5">
    <w:name w:val="heading 5"/>
    <w:basedOn w:val="Standaard"/>
    <w:next w:val="Standaard"/>
    <w:link w:val="Kop5Char"/>
    <w:autoRedefine/>
    <w:qFormat/>
    <w:rsid w:val="001B388B"/>
    <w:pPr>
      <w:spacing w:before="240" w:after="60"/>
      <w:outlineLvl w:val="4"/>
    </w:pPr>
    <w:rPr>
      <w:b/>
      <w:bCs/>
      <w:i/>
      <w:iCs/>
      <w:sz w:val="26"/>
      <w:szCs w:val="26"/>
    </w:rPr>
  </w:style>
  <w:style w:type="paragraph" w:styleId="Kop6">
    <w:name w:val="heading 6"/>
    <w:basedOn w:val="Standaard"/>
    <w:next w:val="Standaard"/>
    <w:link w:val="Kop6Char"/>
    <w:unhideWhenUsed/>
    <w:qFormat/>
    <w:rsid w:val="001B388B"/>
    <w:pPr>
      <w:spacing w:before="240" w:after="60"/>
      <w:outlineLvl w:val="5"/>
    </w:pPr>
    <w:rPr>
      <w:b/>
      <w:bCs/>
      <w:sz w:val="22"/>
      <w:szCs w:val="22"/>
    </w:rPr>
  </w:style>
  <w:style w:type="paragraph" w:styleId="Kop7">
    <w:name w:val="heading 7"/>
    <w:basedOn w:val="Standaard"/>
    <w:next w:val="Standaard"/>
    <w:link w:val="Kop7Char"/>
    <w:unhideWhenUsed/>
    <w:qFormat/>
    <w:rsid w:val="001B388B"/>
    <w:pPr>
      <w:spacing w:before="240" w:after="60"/>
      <w:outlineLvl w:val="6"/>
    </w:pPr>
  </w:style>
  <w:style w:type="paragraph" w:styleId="Kop8">
    <w:name w:val="heading 8"/>
    <w:basedOn w:val="Standaard"/>
    <w:next w:val="Standaard"/>
    <w:link w:val="Kop8Char"/>
    <w:unhideWhenUsed/>
    <w:qFormat/>
    <w:rsid w:val="001B388B"/>
    <w:pPr>
      <w:spacing w:before="240" w:after="60"/>
      <w:outlineLvl w:val="7"/>
    </w:pPr>
    <w:rPr>
      <w:i/>
      <w:iCs/>
    </w:rPr>
  </w:style>
  <w:style w:type="paragraph" w:styleId="Kop9">
    <w:name w:val="heading 9"/>
    <w:basedOn w:val="Standaard"/>
    <w:next w:val="Standaard"/>
    <w:link w:val="Kop9Char"/>
    <w:unhideWhenUsed/>
    <w:qFormat/>
    <w:rsid w:val="001B388B"/>
    <w:p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Huidigelijst1">
    <w:name w:val="Huidige lijst1"/>
    <w:rsid w:val="001B388B"/>
    <w:pPr>
      <w:numPr>
        <w:numId w:val="1"/>
      </w:numPr>
    </w:pPr>
  </w:style>
  <w:style w:type="character" w:customStyle="1" w:styleId="Kop1Char">
    <w:name w:val="Kop 1 Char"/>
    <w:basedOn w:val="Standaardalinea-lettertype"/>
    <w:link w:val="Kop1"/>
    <w:rsid w:val="00925121"/>
    <w:rPr>
      <w:rFonts w:ascii="Arial" w:hAnsi="Arial" w:cs="Arial"/>
      <w:b/>
      <w:bCs/>
      <w:color w:val="333333"/>
      <w:kern w:val="32"/>
      <w:sz w:val="20"/>
      <w:szCs w:val="24"/>
      <w:lang w:eastAsia="nl-NL"/>
    </w:rPr>
  </w:style>
  <w:style w:type="character" w:customStyle="1" w:styleId="Kop2Char">
    <w:name w:val="Kop 2 Char"/>
    <w:basedOn w:val="Standaardalinea-lettertype"/>
    <w:link w:val="Kop2"/>
    <w:rsid w:val="0044271F"/>
    <w:rPr>
      <w:rFonts w:ascii="Arial" w:hAnsi="Arial" w:cs="Arial"/>
      <w:bCs/>
      <w:iCs/>
      <w:color w:val="333333"/>
      <w:sz w:val="20"/>
      <w:szCs w:val="24"/>
      <w:lang w:eastAsia="nl-NL"/>
    </w:rPr>
  </w:style>
  <w:style w:type="character" w:customStyle="1" w:styleId="Kop3Char">
    <w:name w:val="Kop 3 Char"/>
    <w:basedOn w:val="Standaardalinea-lettertype"/>
    <w:link w:val="Kop3"/>
    <w:rsid w:val="00925121"/>
    <w:rPr>
      <w:rFonts w:ascii="Arial" w:hAnsi="Arial" w:cs="Arial"/>
      <w:bCs/>
      <w:color w:val="333333"/>
      <w:sz w:val="20"/>
      <w:szCs w:val="24"/>
      <w:lang w:eastAsia="nl-NL"/>
    </w:rPr>
  </w:style>
  <w:style w:type="character" w:customStyle="1" w:styleId="Kop4Char">
    <w:name w:val="Kop 4 Char"/>
    <w:basedOn w:val="Standaardalinea-lettertype"/>
    <w:link w:val="Kop4"/>
    <w:rsid w:val="008C6FC4"/>
    <w:rPr>
      <w:rFonts w:ascii="Arial" w:eastAsia="Arial" w:hAnsi="Arial" w:cs="Arial"/>
      <w:b/>
      <w:bCs/>
      <w:sz w:val="20"/>
      <w:szCs w:val="20"/>
    </w:rPr>
  </w:style>
  <w:style w:type="character" w:customStyle="1" w:styleId="Kop5Char">
    <w:name w:val="Kop 5 Char"/>
    <w:basedOn w:val="Standaardalinea-lettertype"/>
    <w:link w:val="Kop5"/>
    <w:rsid w:val="001B388B"/>
    <w:rPr>
      <w:rFonts w:ascii="Garamond" w:eastAsia="Times New Roman" w:hAnsi="Garamond" w:cs="Times New Roman"/>
      <w:b/>
      <w:bCs/>
      <w:i/>
      <w:iCs/>
      <w:sz w:val="26"/>
      <w:szCs w:val="26"/>
      <w:lang w:eastAsia="nl-NL"/>
    </w:rPr>
  </w:style>
  <w:style w:type="character" w:customStyle="1" w:styleId="Kop6Char">
    <w:name w:val="Kop 6 Char"/>
    <w:basedOn w:val="Standaardalinea-lettertype"/>
    <w:link w:val="Kop6"/>
    <w:rsid w:val="005B5C18"/>
    <w:rPr>
      <w:rFonts w:ascii="Arial" w:hAnsi="Arial" w:cs="Times New Roman"/>
      <w:b/>
      <w:bCs/>
      <w:color w:val="333333"/>
      <w:lang w:eastAsia="nl-NL"/>
    </w:rPr>
  </w:style>
  <w:style w:type="character" w:customStyle="1" w:styleId="Kop7Char">
    <w:name w:val="Kop 7 Char"/>
    <w:basedOn w:val="Standaardalinea-lettertype"/>
    <w:link w:val="Kop7"/>
    <w:rsid w:val="005B5C18"/>
    <w:rPr>
      <w:rFonts w:ascii="Arial" w:hAnsi="Arial" w:cs="Times New Roman"/>
      <w:color w:val="333333"/>
      <w:sz w:val="20"/>
      <w:szCs w:val="24"/>
      <w:lang w:eastAsia="nl-NL"/>
    </w:rPr>
  </w:style>
  <w:style w:type="character" w:customStyle="1" w:styleId="Kop8Char">
    <w:name w:val="Kop 8 Char"/>
    <w:basedOn w:val="Standaardalinea-lettertype"/>
    <w:link w:val="Kop8"/>
    <w:rsid w:val="005B5C18"/>
    <w:rPr>
      <w:rFonts w:ascii="Arial" w:hAnsi="Arial" w:cs="Times New Roman"/>
      <w:i/>
      <w:iCs/>
      <w:color w:val="333333"/>
      <w:sz w:val="20"/>
      <w:szCs w:val="24"/>
      <w:lang w:eastAsia="nl-NL"/>
    </w:rPr>
  </w:style>
  <w:style w:type="character" w:customStyle="1" w:styleId="Kop9Char">
    <w:name w:val="Kop 9 Char"/>
    <w:basedOn w:val="Standaardalinea-lettertype"/>
    <w:link w:val="Kop9"/>
    <w:rsid w:val="005B5C18"/>
    <w:rPr>
      <w:rFonts w:ascii="Arial" w:hAnsi="Arial" w:cs="Arial"/>
      <w:color w:val="333333"/>
      <w:lang w:eastAsia="nl-NL"/>
    </w:rPr>
  </w:style>
  <w:style w:type="character" w:styleId="Paginanummer">
    <w:name w:val="page number"/>
    <w:basedOn w:val="Standaardalinea-lettertype"/>
    <w:semiHidden/>
    <w:rsid w:val="00072529"/>
    <w:rPr>
      <w:rFonts w:ascii="Arial" w:hAnsi="Arial"/>
      <w:b w:val="0"/>
      <w:i w:val="0"/>
      <w:color w:val="000000" w:themeColor="text1"/>
      <w:sz w:val="18"/>
    </w:rPr>
  </w:style>
  <w:style w:type="paragraph" w:styleId="Voettekst">
    <w:name w:val="footer"/>
    <w:basedOn w:val="Standaard"/>
    <w:link w:val="VoettekstChar"/>
    <w:uiPriority w:val="99"/>
    <w:rsid w:val="0007252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5C06CE"/>
    <w:rPr>
      <w:rFonts w:ascii="Arial" w:hAnsi="Arial" w:cs="Times New Roman"/>
      <w:color w:val="333333"/>
      <w:sz w:val="20"/>
      <w:szCs w:val="24"/>
      <w:lang w:eastAsia="nl-NL"/>
    </w:rPr>
  </w:style>
  <w:style w:type="paragraph" w:styleId="Titel">
    <w:name w:val="Title"/>
    <w:basedOn w:val="Standaard"/>
    <w:next w:val="Standaard"/>
    <w:link w:val="TitelChar"/>
    <w:uiPriority w:val="10"/>
    <w:unhideWhenUsed/>
    <w:qFormat/>
    <w:rsid w:val="00A85409"/>
    <w:pPr>
      <w:spacing w:line="240" w:lineRule="auto"/>
      <w:contextualSpacing/>
    </w:pPr>
    <w:rPr>
      <w:rFonts w:eastAsiaTheme="majorEastAsia" w:cstheme="majorBidi"/>
      <w:color w:val="auto"/>
      <w:sz w:val="56"/>
      <w:szCs w:val="56"/>
    </w:rPr>
  </w:style>
  <w:style w:type="character" w:customStyle="1" w:styleId="TitelChar">
    <w:name w:val="Titel Char"/>
    <w:basedOn w:val="Standaardalinea-lettertype"/>
    <w:link w:val="Titel"/>
    <w:uiPriority w:val="10"/>
    <w:rsid w:val="005C06CE"/>
    <w:rPr>
      <w:rFonts w:ascii="Arial" w:eastAsiaTheme="majorEastAsia" w:hAnsi="Arial" w:cstheme="majorBidi"/>
      <w:sz w:val="56"/>
      <w:szCs w:val="56"/>
      <w:lang w:eastAsia="nl-NL"/>
    </w:rPr>
  </w:style>
  <w:style w:type="paragraph" w:styleId="Ondertitel">
    <w:name w:val="Subtitle"/>
    <w:basedOn w:val="Standaard"/>
    <w:next w:val="Standaard"/>
    <w:link w:val="OndertitelChar"/>
    <w:uiPriority w:val="11"/>
    <w:unhideWhenUsed/>
    <w:qFormat/>
    <w:rsid w:val="00A85409"/>
    <w:pPr>
      <w:numPr>
        <w:ilvl w:val="1"/>
      </w:numPr>
      <w:spacing w:after="160"/>
    </w:pPr>
    <w:rPr>
      <w:rFonts w:eastAsiaTheme="minorEastAsia" w:cstheme="minorBidi"/>
      <w:color w:val="5A5A5A" w:themeColor="text1" w:themeTint="A5"/>
      <w:sz w:val="24"/>
      <w:szCs w:val="22"/>
    </w:rPr>
  </w:style>
  <w:style w:type="character" w:customStyle="1" w:styleId="OndertitelChar">
    <w:name w:val="Ondertitel Char"/>
    <w:basedOn w:val="Standaardalinea-lettertype"/>
    <w:link w:val="Ondertitel"/>
    <w:uiPriority w:val="11"/>
    <w:rsid w:val="005B5C18"/>
    <w:rPr>
      <w:rFonts w:ascii="Arial" w:eastAsiaTheme="minorEastAsia" w:hAnsi="Arial"/>
      <w:color w:val="5A5A5A" w:themeColor="text1" w:themeTint="A5"/>
      <w:sz w:val="24"/>
      <w:lang w:eastAsia="nl-NL"/>
    </w:rPr>
  </w:style>
  <w:style w:type="paragraph" w:styleId="Voetnoottekst">
    <w:name w:val="footnote text"/>
    <w:basedOn w:val="Standaard"/>
    <w:link w:val="VoetnoottekstChar"/>
    <w:semiHidden/>
    <w:rsid w:val="00072529"/>
    <w:pPr>
      <w:spacing w:line="240" w:lineRule="auto"/>
    </w:pPr>
    <w:rPr>
      <w:sz w:val="18"/>
      <w:szCs w:val="20"/>
    </w:rPr>
  </w:style>
  <w:style w:type="character" w:customStyle="1" w:styleId="VoetnoottekstChar">
    <w:name w:val="Voetnoottekst Char"/>
    <w:basedOn w:val="Standaardalinea-lettertype"/>
    <w:link w:val="Voetnoottekst"/>
    <w:semiHidden/>
    <w:rsid w:val="005C06CE"/>
    <w:rPr>
      <w:rFonts w:ascii="Arial" w:hAnsi="Arial" w:cs="Times New Roman"/>
      <w:color w:val="333333"/>
      <w:sz w:val="18"/>
      <w:szCs w:val="20"/>
      <w:lang w:eastAsia="nl-NL"/>
    </w:rPr>
  </w:style>
  <w:style w:type="paragraph" w:styleId="Koptekst">
    <w:name w:val="header"/>
    <w:basedOn w:val="Standaard"/>
    <w:link w:val="KoptekstChar"/>
    <w:uiPriority w:val="99"/>
    <w:rsid w:val="00072529"/>
    <w:pPr>
      <w:tabs>
        <w:tab w:val="center" w:pos="4536"/>
        <w:tab w:val="right" w:pos="9072"/>
      </w:tabs>
    </w:pPr>
    <w:rPr>
      <w:szCs w:val="20"/>
    </w:rPr>
  </w:style>
  <w:style w:type="character" w:customStyle="1" w:styleId="KoptekstChar">
    <w:name w:val="Koptekst Char"/>
    <w:basedOn w:val="Standaardalinea-lettertype"/>
    <w:link w:val="Koptekst"/>
    <w:uiPriority w:val="99"/>
    <w:rsid w:val="00072529"/>
    <w:rPr>
      <w:rFonts w:ascii="Arial" w:hAnsi="Arial" w:cs="Times New Roman"/>
      <w:color w:val="333333"/>
      <w:sz w:val="20"/>
      <w:szCs w:val="20"/>
      <w:lang w:eastAsia="nl-NL"/>
    </w:rPr>
  </w:style>
  <w:style w:type="paragraph" w:customStyle="1" w:styleId="doLabelTekst">
    <w:name w:val="doLabelTekst"/>
    <w:basedOn w:val="Standaard"/>
    <w:semiHidden/>
    <w:qFormat/>
    <w:rsid w:val="00072529"/>
    <w:rPr>
      <w:b/>
      <w:noProof/>
    </w:rPr>
  </w:style>
  <w:style w:type="character" w:styleId="Hyperlink">
    <w:name w:val="Hyperlink"/>
    <w:basedOn w:val="Standaardalinea-lettertype"/>
    <w:semiHidden/>
    <w:rsid w:val="00072529"/>
    <w:rPr>
      <w:color w:val="0000FF"/>
      <w:u w:val="single"/>
    </w:rPr>
  </w:style>
  <w:style w:type="table" w:styleId="Tabelraster">
    <w:name w:val="Table Grid"/>
    <w:basedOn w:val="Standaardtabel"/>
    <w:rsid w:val="00072529"/>
    <w:pPr>
      <w:spacing w:after="0" w:line="312"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semiHidden/>
    <w:rsid w:val="00072529"/>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072529"/>
    <w:rPr>
      <w:rFonts w:ascii="Tahoma" w:hAnsi="Tahoma" w:cs="Tahoma"/>
      <w:color w:val="333333"/>
      <w:sz w:val="16"/>
      <w:szCs w:val="16"/>
      <w:lang w:eastAsia="nl-NL"/>
    </w:rPr>
  </w:style>
  <w:style w:type="character" w:styleId="Tekstvantijdelijkeaanduiding">
    <w:name w:val="Placeholder Text"/>
    <w:basedOn w:val="Standaardalinea-lettertype"/>
    <w:uiPriority w:val="99"/>
    <w:semiHidden/>
    <w:rsid w:val="00072529"/>
    <w:rPr>
      <w:color w:val="808080"/>
    </w:rPr>
  </w:style>
  <w:style w:type="paragraph" w:customStyle="1" w:styleId="doColophon">
    <w:name w:val="doColophon"/>
    <w:basedOn w:val="Standaard"/>
    <w:semiHidden/>
    <w:qFormat/>
    <w:rsid w:val="00072529"/>
    <w:pPr>
      <w:tabs>
        <w:tab w:val="center" w:pos="4536"/>
        <w:tab w:val="right" w:pos="9072"/>
      </w:tabs>
      <w:spacing w:line="180" w:lineRule="exact"/>
      <w:suppressOverlap/>
    </w:pPr>
    <w:rPr>
      <w:noProof/>
      <w:color w:val="000000" w:themeColor="text1"/>
      <w:sz w:val="14"/>
      <w:szCs w:val="20"/>
    </w:rPr>
  </w:style>
  <w:style w:type="table" w:customStyle="1" w:styleId="Tabelrasterlicht1">
    <w:name w:val="Tabelraster licht1"/>
    <w:basedOn w:val="Standaardtabel"/>
    <w:uiPriority w:val="40"/>
    <w:rsid w:val="00072529"/>
    <w:pPr>
      <w:spacing w:after="0" w:line="240" w:lineRule="auto"/>
    </w:pPr>
    <w:rPr>
      <w:rFonts w:ascii="Times New Roman" w:hAnsi="Times New Roman" w:cs="Times New Roman"/>
      <w:sz w:val="20"/>
      <w:szCs w:val="20"/>
      <w:lang w:eastAsia="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Artikeltekst">
    <w:name w:val="doArtikeltekst"/>
    <w:basedOn w:val="Standaard"/>
    <w:rsid w:val="00072529"/>
    <w:pPr>
      <w:spacing w:before="120" w:after="120"/>
      <w:ind w:left="567"/>
    </w:pPr>
  </w:style>
  <w:style w:type="paragraph" w:customStyle="1" w:styleId="doOverweging">
    <w:name w:val="doOverweging"/>
    <w:basedOn w:val="Standaard"/>
    <w:rsid w:val="00072529"/>
    <w:pPr>
      <w:numPr>
        <w:numId w:val="3"/>
      </w:numPr>
      <w:spacing w:before="60" w:after="60"/>
    </w:pPr>
  </w:style>
  <w:style w:type="paragraph" w:customStyle="1" w:styleId="doLabels">
    <w:name w:val="doLabels"/>
    <w:basedOn w:val="Standaard"/>
    <w:semiHidden/>
    <w:qFormat/>
    <w:rsid w:val="00072529"/>
    <w:rPr>
      <w:sz w:val="14"/>
    </w:rPr>
  </w:style>
  <w:style w:type="paragraph" w:customStyle="1" w:styleId="doHidden">
    <w:name w:val="doHidden"/>
    <w:basedOn w:val="Standaard"/>
    <w:semiHidden/>
    <w:qFormat/>
    <w:rsid w:val="00072529"/>
    <w:pPr>
      <w:framePr w:w="11907" w:h="170" w:hRule="exact" w:wrap="around" w:vAnchor="page" w:hAnchor="page" w:x="1" w:y="1" w:anchorLock="1"/>
      <w:spacing w:after="160" w:line="259" w:lineRule="auto"/>
    </w:pPr>
    <w:rPr>
      <w:rFonts w:asciiTheme="minorHAnsi" w:eastAsiaTheme="minorHAnsi" w:hAnsiTheme="minorHAnsi" w:cstheme="minorBidi"/>
      <w:vanish/>
      <w:color w:val="auto"/>
      <w:sz w:val="22"/>
      <w:szCs w:val="22"/>
      <w:lang w:eastAsia="en-US"/>
    </w:rPr>
  </w:style>
  <w:style w:type="character" w:customStyle="1" w:styleId="Bodytext10">
    <w:name w:val="Body text|1_"/>
    <w:basedOn w:val="Standaardalinea-lettertype"/>
    <w:link w:val="Bodytext1"/>
    <w:rsid w:val="00D45B9B"/>
    <w:rPr>
      <w:rFonts w:ascii="Arial" w:eastAsia="Arial" w:hAnsi="Arial" w:cs="Arial"/>
      <w:sz w:val="20"/>
      <w:szCs w:val="20"/>
      <w:shd w:val="clear" w:color="auto" w:fill="FFFFFF"/>
    </w:rPr>
  </w:style>
  <w:style w:type="paragraph" w:customStyle="1" w:styleId="Bodytext1">
    <w:name w:val="Body text|1"/>
    <w:basedOn w:val="Standaard"/>
    <w:link w:val="Bodytext10"/>
    <w:rsid w:val="00D45B9B"/>
    <w:pPr>
      <w:widowControl w:val="0"/>
      <w:shd w:val="clear" w:color="auto" w:fill="FFFFFF"/>
      <w:spacing w:line="290" w:lineRule="auto"/>
      <w:ind w:firstLine="10"/>
    </w:pPr>
    <w:rPr>
      <w:rFonts w:eastAsia="Arial" w:cs="Arial"/>
      <w:color w:val="auto"/>
      <w:szCs w:val="20"/>
      <w:lang w:eastAsia="en-US"/>
    </w:rPr>
  </w:style>
  <w:style w:type="character" w:customStyle="1" w:styleId="Heading11">
    <w:name w:val="Heading #1|1_"/>
    <w:basedOn w:val="Standaardalinea-lettertype"/>
    <w:link w:val="Heading110"/>
    <w:rsid w:val="001A360F"/>
    <w:rPr>
      <w:rFonts w:ascii="Arial" w:eastAsia="Arial" w:hAnsi="Arial" w:cs="Arial"/>
      <w:color w:val="232628"/>
      <w:sz w:val="100"/>
      <w:szCs w:val="100"/>
      <w:shd w:val="clear" w:color="auto" w:fill="FFFFFF"/>
    </w:rPr>
  </w:style>
  <w:style w:type="character" w:customStyle="1" w:styleId="Headerorfooter2">
    <w:name w:val="Header or footer|2_"/>
    <w:basedOn w:val="Standaardalinea-lettertype"/>
    <w:link w:val="Headerorfooter20"/>
    <w:rsid w:val="001A360F"/>
    <w:rPr>
      <w:sz w:val="20"/>
      <w:szCs w:val="20"/>
      <w:shd w:val="clear" w:color="auto" w:fill="FFFFFF"/>
    </w:rPr>
  </w:style>
  <w:style w:type="character" w:customStyle="1" w:styleId="Bodytext2">
    <w:name w:val="Body text|2_"/>
    <w:basedOn w:val="Standaardalinea-lettertype"/>
    <w:link w:val="Bodytext20"/>
    <w:rsid w:val="001A360F"/>
    <w:rPr>
      <w:rFonts w:ascii="Arial" w:eastAsia="Arial" w:hAnsi="Arial" w:cs="Arial"/>
      <w:sz w:val="13"/>
      <w:szCs w:val="13"/>
      <w:shd w:val="clear" w:color="auto" w:fill="FFFFFF"/>
    </w:rPr>
  </w:style>
  <w:style w:type="paragraph" w:customStyle="1" w:styleId="Heading110">
    <w:name w:val="Heading #1|1"/>
    <w:basedOn w:val="Standaard"/>
    <w:link w:val="Heading11"/>
    <w:rsid w:val="001A360F"/>
    <w:pPr>
      <w:widowControl w:val="0"/>
      <w:shd w:val="clear" w:color="auto" w:fill="FFFFFF"/>
      <w:spacing w:after="120" w:line="240" w:lineRule="auto"/>
      <w:ind w:right="550"/>
      <w:jc w:val="right"/>
      <w:outlineLvl w:val="0"/>
    </w:pPr>
    <w:rPr>
      <w:rFonts w:eastAsia="Arial" w:cs="Arial"/>
      <w:color w:val="232628"/>
      <w:sz w:val="100"/>
      <w:szCs w:val="100"/>
      <w:lang w:eastAsia="en-US"/>
    </w:rPr>
  </w:style>
  <w:style w:type="paragraph" w:customStyle="1" w:styleId="Headerorfooter20">
    <w:name w:val="Header or footer|2"/>
    <w:basedOn w:val="Standaard"/>
    <w:link w:val="Headerorfooter2"/>
    <w:rsid w:val="001A360F"/>
    <w:pPr>
      <w:widowControl w:val="0"/>
      <w:shd w:val="clear" w:color="auto" w:fill="FFFFFF"/>
      <w:spacing w:line="240" w:lineRule="auto"/>
    </w:pPr>
    <w:rPr>
      <w:rFonts w:asciiTheme="minorHAnsi" w:hAnsiTheme="minorHAnsi" w:cstheme="minorBidi"/>
      <w:color w:val="auto"/>
      <w:szCs w:val="20"/>
      <w:lang w:eastAsia="en-US"/>
    </w:rPr>
  </w:style>
  <w:style w:type="paragraph" w:customStyle="1" w:styleId="Bodytext20">
    <w:name w:val="Body text|2"/>
    <w:basedOn w:val="Standaard"/>
    <w:link w:val="Bodytext2"/>
    <w:rsid w:val="001A360F"/>
    <w:pPr>
      <w:widowControl w:val="0"/>
      <w:shd w:val="clear" w:color="auto" w:fill="FFFFFF"/>
      <w:spacing w:after="420" w:line="240" w:lineRule="auto"/>
      <w:ind w:left="6530"/>
    </w:pPr>
    <w:rPr>
      <w:rFonts w:eastAsia="Arial" w:cs="Arial"/>
      <w:color w:val="auto"/>
      <w:sz w:val="13"/>
      <w:szCs w:val="13"/>
      <w:lang w:eastAsia="en-US"/>
    </w:rPr>
  </w:style>
  <w:style w:type="character" w:styleId="Verwijzingopmerking">
    <w:name w:val="annotation reference"/>
    <w:basedOn w:val="Standaardalinea-lettertype"/>
    <w:uiPriority w:val="99"/>
    <w:semiHidden/>
    <w:unhideWhenUsed/>
    <w:rsid w:val="000A1E4A"/>
    <w:rPr>
      <w:sz w:val="16"/>
      <w:szCs w:val="16"/>
    </w:rPr>
  </w:style>
  <w:style w:type="paragraph" w:styleId="Tekstopmerking">
    <w:name w:val="annotation text"/>
    <w:basedOn w:val="Standaard"/>
    <w:link w:val="TekstopmerkingChar"/>
    <w:uiPriority w:val="99"/>
    <w:unhideWhenUsed/>
    <w:rsid w:val="000A1E4A"/>
    <w:pPr>
      <w:spacing w:line="240" w:lineRule="auto"/>
    </w:pPr>
    <w:rPr>
      <w:szCs w:val="20"/>
    </w:rPr>
  </w:style>
  <w:style w:type="character" w:customStyle="1" w:styleId="TekstopmerkingChar">
    <w:name w:val="Tekst opmerking Char"/>
    <w:basedOn w:val="Standaardalinea-lettertype"/>
    <w:link w:val="Tekstopmerking"/>
    <w:uiPriority w:val="99"/>
    <w:rsid w:val="000A1E4A"/>
    <w:rPr>
      <w:rFonts w:ascii="Arial" w:hAnsi="Arial" w:cs="Times New Roman"/>
      <w:color w:val="333333"/>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0A1E4A"/>
    <w:rPr>
      <w:b/>
      <w:bCs/>
    </w:rPr>
  </w:style>
  <w:style w:type="character" w:customStyle="1" w:styleId="OnderwerpvanopmerkingChar">
    <w:name w:val="Onderwerp van opmerking Char"/>
    <w:basedOn w:val="TekstopmerkingChar"/>
    <w:link w:val="Onderwerpvanopmerking"/>
    <w:uiPriority w:val="99"/>
    <w:semiHidden/>
    <w:rsid w:val="000A1E4A"/>
    <w:rPr>
      <w:rFonts w:ascii="Arial" w:hAnsi="Arial" w:cs="Times New Roman"/>
      <w:b/>
      <w:bCs/>
      <w:color w:val="333333"/>
      <w:sz w:val="20"/>
      <w:szCs w:val="20"/>
      <w:lang w:eastAsia="nl-NL"/>
    </w:rPr>
  </w:style>
  <w:style w:type="paragraph" w:styleId="Revisie">
    <w:name w:val="Revision"/>
    <w:hidden/>
    <w:uiPriority w:val="99"/>
    <w:semiHidden/>
    <w:rsid w:val="0032269F"/>
    <w:pPr>
      <w:spacing w:after="0" w:line="240" w:lineRule="auto"/>
    </w:pPr>
    <w:rPr>
      <w:rFonts w:ascii="Arial" w:hAnsi="Arial" w:cs="Times New Roman"/>
      <w:color w:val="333333"/>
      <w:sz w:val="20"/>
      <w:szCs w:val="24"/>
      <w:lang w:eastAsia="nl-NL"/>
    </w:rPr>
  </w:style>
  <w:style w:type="character" w:styleId="Voetnootmarkering">
    <w:name w:val="footnote reference"/>
    <w:basedOn w:val="Standaardalinea-lettertype"/>
    <w:uiPriority w:val="99"/>
    <w:semiHidden/>
    <w:unhideWhenUsed/>
    <w:rsid w:val="00210855"/>
    <w:rPr>
      <w:vertAlign w:val="superscript"/>
    </w:rPr>
  </w:style>
  <w:style w:type="character" w:customStyle="1" w:styleId="cf01">
    <w:name w:val="cf01"/>
    <w:basedOn w:val="Standaardalinea-lettertype"/>
    <w:rsid w:val="00210855"/>
    <w:rPr>
      <w:rFonts w:ascii="Segoe UI" w:hAnsi="Segoe UI" w:cs="Segoe UI" w:hint="default"/>
      <w:color w:val="333333"/>
      <w:sz w:val="18"/>
      <w:szCs w:val="18"/>
    </w:rPr>
  </w:style>
  <w:style w:type="paragraph" w:styleId="Lijstalinea">
    <w:name w:val="List Paragraph"/>
    <w:basedOn w:val="Standaard"/>
    <w:uiPriority w:val="34"/>
    <w:unhideWhenUsed/>
    <w:qFormat/>
    <w:rsid w:val="005950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EEEE443A9C434095AF1FBED0DF3583" ma:contentTypeVersion="18" ma:contentTypeDescription="Een nieuw document maken." ma:contentTypeScope="" ma:versionID="9b5959a9f1280460fe8dc16ea0051977">
  <xsd:schema xmlns:xsd="http://www.w3.org/2001/XMLSchema" xmlns:xs="http://www.w3.org/2001/XMLSchema" xmlns:p="http://schemas.microsoft.com/office/2006/metadata/properties" xmlns:ns2="3159873f-ea5e-45ed-addf-80d45b6dc436" xmlns:ns3="4bbdb929-fefe-4814-8232-b302b5554745" xmlns:ns4="0f8e57fc-24a3-411d-97c2-bc33320ef16a" targetNamespace="http://schemas.microsoft.com/office/2006/metadata/properties" ma:root="true" ma:fieldsID="c32caad26dc3bfaaf62d4f7b8a630164" ns2:_="" ns3:_="" ns4:_="">
    <xsd:import namespace="3159873f-ea5e-45ed-addf-80d45b6dc436"/>
    <xsd:import namespace="4bbdb929-fefe-4814-8232-b302b5554745"/>
    <xsd:import namespace="0f8e57fc-24a3-411d-97c2-bc33320ef1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9873f-ea5e-45ed-addf-80d45b6dc4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df06c69-fd5f-4a9a-be0f-e730d5d0a3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bdb929-fefe-4814-8232-b302b5554745"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8e57fc-24a3-411d-97c2-bc33320ef16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8b86daa7-66e7-49e8-9192-76ac97ac5bc7}" ma:internalName="TaxCatchAll" ma:showField="CatchAllData" ma:web="4bbdb929-fefe-4814-8232-b302b55547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E6E9A2-3771-4BDC-A2F8-DEDCF2C41EC3}">
  <ds:schemaRefs>
    <ds:schemaRef ds:uri="http://schemas.openxmlformats.org/officeDocument/2006/bibliography"/>
  </ds:schemaRefs>
</ds:datastoreItem>
</file>

<file path=customXml/itemProps2.xml><?xml version="1.0" encoding="utf-8"?>
<ds:datastoreItem xmlns:ds="http://schemas.openxmlformats.org/officeDocument/2006/customXml" ds:itemID="{6EBCEDFC-E544-4981-889E-410798FCDAF4}"/>
</file>

<file path=customXml/itemProps3.xml><?xml version="1.0" encoding="utf-8"?>
<ds:datastoreItem xmlns:ds="http://schemas.openxmlformats.org/officeDocument/2006/customXml" ds:itemID="{8BA70194-2FA3-4228-B412-B44ABD6902D2}"/>
</file>

<file path=docProps/app.xml><?xml version="1.0" encoding="utf-8"?>
<Properties xmlns="http://schemas.openxmlformats.org/officeDocument/2006/extended-properties" xmlns:vt="http://schemas.openxmlformats.org/officeDocument/2006/docPropsVTypes">
  <Template>normal</Template>
  <TotalTime>1</TotalTime>
  <Pages>16</Pages>
  <Words>6914</Words>
  <Characters>38027</Characters>
  <Application>Microsoft Office Word</Application>
  <DocSecurity>0</DocSecurity>
  <Lines>316</Lines>
  <Paragraphs>89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Van der Laan</dc:creator>
  <cp:keywords/>
  <dc:description/>
  <cp:lastModifiedBy>Roosmarijn Hobbelen</cp:lastModifiedBy>
  <cp:revision>2</cp:revision>
  <dcterms:created xsi:type="dcterms:W3CDTF">2024-10-11T08:48:00Z</dcterms:created>
  <dcterms:modified xsi:type="dcterms:W3CDTF">2024-10-11T08:48:00Z</dcterms:modified>
</cp:coreProperties>
</file>